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7045" w14:textId="77777777" w:rsidR="001350D3" w:rsidRPr="00100C1A" w:rsidRDefault="001350D3" w:rsidP="00450B5C">
      <w:pPr>
        <w:pStyle w:val="pkt"/>
        <w:spacing w:line="360" w:lineRule="auto"/>
        <w:rPr>
          <w:rFonts w:asciiTheme="minorHAnsi" w:hAnsiTheme="minorHAnsi" w:cstheme="minorHAnsi"/>
          <w:sz w:val="20"/>
          <w:szCs w:val="16"/>
        </w:rPr>
      </w:pPr>
    </w:p>
    <w:p w14:paraId="7DF02A80" w14:textId="65AA9E51" w:rsidR="00100C1A" w:rsidRPr="00100C1A" w:rsidRDefault="000211C9" w:rsidP="00100C1A">
      <w:pPr>
        <w:jc w:val="center"/>
        <w:rPr>
          <w:rFonts w:ascii="Calibri" w:hAnsi="Calibri" w:cs="Calibri"/>
          <w:b/>
          <w:sz w:val="20"/>
          <w:szCs w:val="20"/>
          <w:lang w:val="en-US" w:bidi="ar-IQ"/>
        </w:rPr>
      </w:pPr>
      <w:bookmarkStart w:id="0" w:name="_Hlk204079769"/>
      <w:r>
        <w:rPr>
          <w:noProof/>
        </w:rPr>
        <w:drawing>
          <wp:anchor distT="0" distB="0" distL="114300" distR="114300" simplePos="0" relativeHeight="251659264" behindDoc="1" locked="0" layoutInCell="1" allowOverlap="1" wp14:anchorId="009FEFBD" wp14:editId="354CFD9F">
            <wp:simplePos x="0" y="0"/>
            <wp:positionH relativeFrom="column">
              <wp:posOffset>108585</wp:posOffset>
            </wp:positionH>
            <wp:positionV relativeFrom="paragraph">
              <wp:posOffset>158750</wp:posOffset>
            </wp:positionV>
            <wp:extent cx="962025" cy="920115"/>
            <wp:effectExtent l="0" t="0" r="0" b="0"/>
            <wp:wrapTight wrapText="bothSides">
              <wp:wrapPolygon edited="0">
                <wp:start x="0" y="0"/>
                <wp:lineTo x="0" y="21019"/>
                <wp:lineTo x="21386" y="21019"/>
                <wp:lineTo x="21386" y="0"/>
                <wp:lineTo x="0" y="0"/>
              </wp:wrapPolygon>
            </wp:wrapTight>
            <wp:docPr id="3" name="Obraz 6" descr="Opis: Bez tytuł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is: Bez tytuł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20115"/>
                    </a:xfrm>
                    <a:prstGeom prst="rect">
                      <a:avLst/>
                    </a:prstGeom>
                    <a:noFill/>
                  </pic:spPr>
                </pic:pic>
              </a:graphicData>
            </a:graphic>
            <wp14:sizeRelH relativeFrom="page">
              <wp14:pctWidth>0</wp14:pctWidth>
            </wp14:sizeRelH>
            <wp14:sizeRelV relativeFrom="page">
              <wp14:pctHeight>0</wp14:pctHeight>
            </wp14:sizeRelV>
          </wp:anchor>
        </w:drawing>
      </w:r>
    </w:p>
    <w:p w14:paraId="019B6B29" w14:textId="25D2558A" w:rsidR="00100C1A" w:rsidRPr="00100C1A" w:rsidRDefault="00100C1A" w:rsidP="00100C1A">
      <w:pPr>
        <w:spacing w:line="360" w:lineRule="auto"/>
        <w:jc w:val="center"/>
        <w:rPr>
          <w:rFonts w:ascii="Calibri" w:eastAsia="Batang" w:hAnsi="Calibri" w:cs="Calibri"/>
          <w:b/>
          <w:sz w:val="20"/>
          <w:szCs w:val="20"/>
          <w:lang w:val="en-US" w:bidi="ar-IQ"/>
        </w:rPr>
      </w:pPr>
      <w:r w:rsidRPr="00100C1A">
        <w:rPr>
          <w:rFonts w:ascii="Calibri" w:hAnsi="Calibri" w:cs="Calibri"/>
          <w:b/>
          <w:sz w:val="20"/>
          <w:szCs w:val="20"/>
          <w:lang w:val="en-US" w:bidi="ar-IQ"/>
        </w:rPr>
        <w:t xml:space="preserve">    </w:t>
      </w:r>
      <w:proofErr w:type="spellStart"/>
      <w:r w:rsidRPr="00100C1A">
        <w:rPr>
          <w:rFonts w:ascii="Calibri" w:eastAsia="Batang" w:hAnsi="Calibri" w:cs="Calibri"/>
          <w:b/>
          <w:sz w:val="22"/>
          <w:szCs w:val="22"/>
          <w:lang w:val="en-US" w:bidi="ar-IQ"/>
        </w:rPr>
        <w:t>Samodzielny</w:t>
      </w:r>
      <w:proofErr w:type="spellEnd"/>
      <w:r w:rsidRPr="00100C1A">
        <w:rPr>
          <w:rFonts w:ascii="Calibri" w:eastAsia="Batang" w:hAnsi="Calibri" w:cs="Calibri"/>
          <w:b/>
          <w:sz w:val="22"/>
          <w:szCs w:val="22"/>
          <w:lang w:val="en-US" w:bidi="ar-IQ"/>
        </w:rPr>
        <w:t xml:space="preserve"> </w:t>
      </w:r>
      <w:proofErr w:type="spellStart"/>
      <w:r w:rsidRPr="00100C1A">
        <w:rPr>
          <w:rFonts w:ascii="Calibri" w:eastAsia="Batang" w:hAnsi="Calibri" w:cs="Calibri"/>
          <w:b/>
          <w:sz w:val="22"/>
          <w:szCs w:val="22"/>
          <w:lang w:val="en-US" w:bidi="ar-IQ"/>
        </w:rPr>
        <w:t>Publiczny</w:t>
      </w:r>
      <w:proofErr w:type="spellEnd"/>
      <w:r w:rsidRPr="00100C1A">
        <w:rPr>
          <w:rFonts w:ascii="Calibri" w:eastAsia="Batang" w:hAnsi="Calibri" w:cs="Calibri"/>
          <w:b/>
          <w:sz w:val="22"/>
          <w:szCs w:val="22"/>
          <w:lang w:val="en-US" w:bidi="ar-IQ"/>
        </w:rPr>
        <w:t xml:space="preserve"> </w:t>
      </w:r>
      <w:proofErr w:type="spellStart"/>
      <w:r w:rsidRPr="00100C1A">
        <w:rPr>
          <w:rFonts w:ascii="Calibri" w:eastAsia="Batang" w:hAnsi="Calibri" w:cs="Calibri"/>
          <w:b/>
          <w:sz w:val="22"/>
          <w:szCs w:val="22"/>
          <w:lang w:val="en-US" w:bidi="ar-IQ"/>
        </w:rPr>
        <w:t>Zakład</w:t>
      </w:r>
      <w:proofErr w:type="spellEnd"/>
      <w:r w:rsidRPr="00100C1A">
        <w:rPr>
          <w:rFonts w:ascii="Calibri" w:eastAsia="Batang" w:hAnsi="Calibri" w:cs="Calibri"/>
          <w:b/>
          <w:sz w:val="22"/>
          <w:szCs w:val="22"/>
          <w:lang w:val="en-US" w:bidi="ar-IQ"/>
        </w:rPr>
        <w:t xml:space="preserve"> </w:t>
      </w:r>
      <w:proofErr w:type="spellStart"/>
      <w:r w:rsidRPr="00100C1A">
        <w:rPr>
          <w:rFonts w:ascii="Calibri" w:eastAsia="Batang" w:hAnsi="Calibri" w:cs="Calibri"/>
          <w:b/>
          <w:sz w:val="22"/>
          <w:szCs w:val="22"/>
          <w:lang w:val="en-US" w:bidi="ar-IQ"/>
        </w:rPr>
        <w:t>Opieki</w:t>
      </w:r>
      <w:proofErr w:type="spellEnd"/>
      <w:r w:rsidRPr="00100C1A">
        <w:rPr>
          <w:rFonts w:ascii="Calibri" w:eastAsia="Batang" w:hAnsi="Calibri" w:cs="Calibri"/>
          <w:b/>
          <w:sz w:val="22"/>
          <w:szCs w:val="22"/>
          <w:lang w:val="en-US" w:bidi="ar-IQ"/>
        </w:rPr>
        <w:t xml:space="preserve"> </w:t>
      </w:r>
      <w:proofErr w:type="spellStart"/>
      <w:r w:rsidRPr="00100C1A">
        <w:rPr>
          <w:rFonts w:ascii="Calibri" w:eastAsia="Batang" w:hAnsi="Calibri" w:cs="Calibri"/>
          <w:b/>
          <w:sz w:val="22"/>
          <w:szCs w:val="22"/>
          <w:lang w:val="en-US" w:bidi="ar-IQ"/>
        </w:rPr>
        <w:t>Zdrowotnej</w:t>
      </w:r>
      <w:proofErr w:type="spellEnd"/>
      <w:r w:rsidRPr="00100C1A">
        <w:rPr>
          <w:rFonts w:ascii="Calibri" w:eastAsia="Batang" w:hAnsi="Calibri" w:cs="Calibri"/>
          <w:b/>
          <w:sz w:val="22"/>
          <w:szCs w:val="22"/>
          <w:lang w:val="en-US" w:bidi="ar-IQ"/>
        </w:rPr>
        <w:t xml:space="preserve"> w </w:t>
      </w:r>
      <w:proofErr w:type="spellStart"/>
      <w:r w:rsidRPr="00100C1A">
        <w:rPr>
          <w:rFonts w:ascii="Calibri" w:eastAsia="Batang" w:hAnsi="Calibri" w:cs="Calibri"/>
          <w:b/>
          <w:sz w:val="22"/>
          <w:szCs w:val="22"/>
          <w:lang w:val="en-US" w:bidi="ar-IQ"/>
        </w:rPr>
        <w:t>Siedlcach</w:t>
      </w:r>
      <w:proofErr w:type="spellEnd"/>
      <w:r w:rsidRPr="00100C1A">
        <w:rPr>
          <w:rFonts w:ascii="Calibri" w:eastAsia="Batang" w:hAnsi="Calibri" w:cs="Calibri"/>
          <w:b/>
          <w:sz w:val="22"/>
          <w:szCs w:val="22"/>
          <w:lang w:val="en-US" w:bidi="ar-IQ"/>
        </w:rPr>
        <w:br/>
        <w:t xml:space="preserve">ul. Jana </w:t>
      </w:r>
      <w:proofErr w:type="spellStart"/>
      <w:r w:rsidRPr="00100C1A">
        <w:rPr>
          <w:rFonts w:ascii="Calibri" w:eastAsia="Batang" w:hAnsi="Calibri" w:cs="Calibri"/>
          <w:b/>
          <w:sz w:val="22"/>
          <w:szCs w:val="22"/>
          <w:lang w:val="en-US" w:bidi="ar-IQ"/>
        </w:rPr>
        <w:t>Kilińskiego</w:t>
      </w:r>
      <w:proofErr w:type="spellEnd"/>
      <w:r w:rsidRPr="00100C1A">
        <w:rPr>
          <w:rFonts w:ascii="Calibri" w:eastAsia="Batang" w:hAnsi="Calibri" w:cs="Calibri"/>
          <w:b/>
          <w:sz w:val="22"/>
          <w:szCs w:val="22"/>
          <w:lang w:val="en-US" w:bidi="ar-IQ"/>
        </w:rPr>
        <w:t xml:space="preserve"> 29, 08 -110 </w:t>
      </w:r>
      <w:proofErr w:type="spellStart"/>
      <w:r w:rsidRPr="00100C1A">
        <w:rPr>
          <w:rFonts w:ascii="Calibri" w:eastAsia="Batang" w:hAnsi="Calibri" w:cs="Calibri"/>
          <w:b/>
          <w:sz w:val="22"/>
          <w:szCs w:val="22"/>
          <w:lang w:val="en-US" w:bidi="ar-IQ"/>
        </w:rPr>
        <w:t>Siedlce</w:t>
      </w:r>
      <w:proofErr w:type="spellEnd"/>
      <w:r w:rsidRPr="00100C1A">
        <w:rPr>
          <w:rFonts w:ascii="Calibri" w:eastAsia="Batang" w:hAnsi="Calibri" w:cs="Calibri"/>
          <w:b/>
          <w:sz w:val="20"/>
          <w:szCs w:val="20"/>
          <w:lang w:val="en-US" w:bidi="ar-IQ"/>
        </w:rPr>
        <w:br/>
        <w:t xml:space="preserve">tel. 25 632 27 97, e-mail: </w:t>
      </w:r>
      <w:hyperlink r:id="rId8" w:history="1">
        <w:r w:rsidRPr="00100C1A">
          <w:rPr>
            <w:rFonts w:ascii="Calibri" w:eastAsia="Batang" w:hAnsi="Calibri" w:cs="Calibri"/>
            <w:b/>
            <w:color w:val="0000FF"/>
            <w:sz w:val="20"/>
            <w:szCs w:val="20"/>
            <w:u w:val="single"/>
            <w:lang w:val="en-US" w:bidi="ar-IQ"/>
          </w:rPr>
          <w:t>sekretariat@spzoz-siedlce.pl</w:t>
        </w:r>
      </w:hyperlink>
      <w:r w:rsidRPr="00100C1A">
        <w:rPr>
          <w:rFonts w:ascii="Calibri" w:eastAsia="Batang" w:hAnsi="Calibri" w:cs="Calibri"/>
          <w:b/>
          <w:sz w:val="20"/>
          <w:szCs w:val="20"/>
          <w:lang w:val="en-US" w:bidi="ar-IQ"/>
        </w:rPr>
        <w:t>,</w:t>
      </w:r>
    </w:p>
    <w:p w14:paraId="426AC4B5" w14:textId="3C4804D7" w:rsidR="00100C1A" w:rsidRPr="00100C1A" w:rsidRDefault="000211C9" w:rsidP="00100C1A">
      <w:pPr>
        <w:spacing w:line="360" w:lineRule="auto"/>
        <w:jc w:val="center"/>
        <w:rPr>
          <w:rFonts w:ascii="Calibri" w:eastAsia="Batang" w:hAnsi="Calibri" w:cs="Calibri"/>
          <w:b/>
          <w:sz w:val="20"/>
          <w:szCs w:val="20"/>
          <w:lang w:val="en-US" w:bidi="ar-IQ"/>
        </w:rPr>
      </w:pPr>
      <w:r>
        <w:rPr>
          <w:noProof/>
        </w:rPr>
        <mc:AlternateContent>
          <mc:Choice Requires="wps">
            <w:drawing>
              <wp:anchor distT="4294967295" distB="4294967295" distL="114300" distR="114300" simplePos="0" relativeHeight="251660288" behindDoc="0" locked="0" layoutInCell="1" allowOverlap="1" wp14:anchorId="5E301254" wp14:editId="7910160E">
                <wp:simplePos x="0" y="0"/>
                <wp:positionH relativeFrom="column">
                  <wp:posOffset>-501015</wp:posOffset>
                </wp:positionH>
                <wp:positionV relativeFrom="paragraph">
                  <wp:posOffset>227330</wp:posOffset>
                </wp:positionV>
                <wp:extent cx="6543675" cy="0"/>
                <wp:effectExtent l="0" t="0" r="0" b="0"/>
                <wp:wrapNone/>
                <wp:docPr id="1109582563"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3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FB2DC1" id="Łącznik prosty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17.9pt" to="475.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" strokecolor="windowText" strokeweight=".5pt">
                <v:stroke joinstyle="miter"/>
                <o:lock v:ext="edit" shapetype="f"/>
              </v:line>
            </w:pict>
          </mc:Fallback>
        </mc:AlternateContent>
      </w:r>
      <w:r w:rsidR="00100C1A" w:rsidRPr="00100C1A">
        <w:rPr>
          <w:rFonts w:ascii="Calibri" w:eastAsia="Batang" w:hAnsi="Calibri" w:cs="Calibri"/>
          <w:b/>
          <w:sz w:val="20"/>
          <w:szCs w:val="20"/>
          <w:lang w:val="en-US" w:bidi="ar-IQ"/>
        </w:rPr>
        <w:t xml:space="preserve"> www.spzoz-siedlce.pl</w:t>
      </w:r>
    </w:p>
    <w:bookmarkEnd w:id="0"/>
    <w:p w14:paraId="6C3BAA35" w14:textId="77777777" w:rsidR="001350D3" w:rsidRPr="00100C1A" w:rsidRDefault="001350D3" w:rsidP="00450B5C">
      <w:pPr>
        <w:pStyle w:val="pkt"/>
        <w:spacing w:line="360" w:lineRule="auto"/>
        <w:rPr>
          <w:rFonts w:asciiTheme="minorHAnsi" w:hAnsiTheme="minorHAnsi" w:cstheme="minorHAnsi"/>
          <w:sz w:val="20"/>
          <w:szCs w:val="16"/>
        </w:rPr>
      </w:pPr>
    </w:p>
    <w:p w14:paraId="47FD945C" w14:textId="77777777" w:rsidR="001350D3" w:rsidRPr="00100C1A" w:rsidRDefault="001350D3" w:rsidP="00450B5C">
      <w:pPr>
        <w:pStyle w:val="pkt"/>
        <w:spacing w:line="360" w:lineRule="auto"/>
        <w:rPr>
          <w:rFonts w:asciiTheme="minorHAnsi" w:hAnsiTheme="minorHAnsi" w:cstheme="minorHAnsi"/>
          <w:sz w:val="20"/>
          <w:szCs w:val="16"/>
        </w:rPr>
      </w:pPr>
    </w:p>
    <w:p w14:paraId="663176D8" w14:textId="56DCFC59" w:rsidR="001350D3" w:rsidRPr="00100C1A" w:rsidRDefault="00465FAC" w:rsidP="00450B5C">
      <w:pPr>
        <w:pStyle w:val="pkt"/>
        <w:tabs>
          <w:tab w:val="right" w:pos="9214"/>
        </w:tabs>
        <w:spacing w:after="840" w:line="360" w:lineRule="auto"/>
        <w:ind w:left="0" w:firstLine="0"/>
        <w:rPr>
          <w:rFonts w:asciiTheme="minorHAnsi" w:hAnsiTheme="minorHAnsi" w:cstheme="minorHAnsi"/>
          <w:sz w:val="20"/>
          <w:szCs w:val="16"/>
        </w:rPr>
      </w:pPr>
      <w:r w:rsidRPr="00100C1A">
        <w:rPr>
          <w:rFonts w:asciiTheme="minorHAnsi" w:hAnsiTheme="minorHAnsi" w:cstheme="minorHAnsi"/>
          <w:bCs/>
          <w:sz w:val="20"/>
          <w:szCs w:val="16"/>
        </w:rPr>
        <w:t>Numer referencyjny</w:t>
      </w:r>
      <w:r w:rsidR="001350D3" w:rsidRPr="00100C1A">
        <w:rPr>
          <w:rFonts w:asciiTheme="minorHAnsi" w:hAnsiTheme="minorHAnsi" w:cstheme="minorHAnsi"/>
          <w:bCs/>
          <w:sz w:val="20"/>
          <w:szCs w:val="16"/>
        </w:rPr>
        <w:t>:</w:t>
      </w:r>
      <w:r w:rsidR="001350D3" w:rsidRPr="00100C1A">
        <w:rPr>
          <w:rFonts w:asciiTheme="minorHAnsi" w:hAnsiTheme="minorHAnsi" w:cstheme="minorHAnsi"/>
          <w:b/>
          <w:sz w:val="20"/>
          <w:szCs w:val="16"/>
        </w:rPr>
        <w:t xml:space="preserve"> </w:t>
      </w:r>
      <w:r w:rsidR="00DF2C72" w:rsidRPr="00100C1A">
        <w:rPr>
          <w:rFonts w:asciiTheme="minorHAnsi" w:hAnsiTheme="minorHAnsi" w:cstheme="minorHAnsi"/>
          <w:b/>
          <w:sz w:val="20"/>
          <w:szCs w:val="16"/>
        </w:rPr>
        <w:t>drobny sprzęt j.u.2/549/2026</w:t>
      </w:r>
      <w:r w:rsidR="001350D3" w:rsidRPr="00100C1A">
        <w:rPr>
          <w:rFonts w:asciiTheme="minorHAnsi" w:hAnsiTheme="minorHAnsi" w:cstheme="minorHAnsi"/>
          <w:sz w:val="20"/>
          <w:szCs w:val="16"/>
        </w:rPr>
        <w:tab/>
      </w:r>
      <w:r w:rsidR="00DF2C72" w:rsidRPr="00100C1A">
        <w:rPr>
          <w:rFonts w:asciiTheme="minorHAnsi" w:hAnsiTheme="minorHAnsi" w:cstheme="minorHAnsi"/>
          <w:sz w:val="20"/>
          <w:szCs w:val="16"/>
        </w:rPr>
        <w:t>Siedlce</w:t>
      </w:r>
      <w:r w:rsidR="001350D3" w:rsidRPr="00100C1A">
        <w:rPr>
          <w:rFonts w:asciiTheme="minorHAnsi" w:hAnsiTheme="minorHAnsi" w:cstheme="minorHAnsi"/>
          <w:sz w:val="20"/>
          <w:szCs w:val="16"/>
        </w:rPr>
        <w:t xml:space="preserve">, </w:t>
      </w:r>
      <w:r w:rsidR="00DF2C72" w:rsidRPr="00100C1A">
        <w:rPr>
          <w:rFonts w:asciiTheme="minorHAnsi" w:hAnsiTheme="minorHAnsi" w:cstheme="minorHAnsi"/>
          <w:sz w:val="20"/>
          <w:szCs w:val="16"/>
        </w:rPr>
        <w:t>2026-01-08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350D3" w:rsidRPr="00100C1A" w14:paraId="5C0AC215" w14:textId="77777777" w:rsidTr="001350D3">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12A92C1D" w14:textId="77777777" w:rsidR="001350D3" w:rsidRPr="00100C1A" w:rsidRDefault="001350D3" w:rsidP="00450B5C">
            <w:pPr>
              <w:pStyle w:val="Tytu"/>
              <w:spacing w:line="360" w:lineRule="auto"/>
              <w:rPr>
                <w:rFonts w:asciiTheme="minorHAnsi" w:hAnsiTheme="minorHAnsi" w:cstheme="minorHAnsi"/>
              </w:rPr>
            </w:pPr>
            <w:r w:rsidRPr="00100C1A">
              <w:rPr>
                <w:rFonts w:asciiTheme="minorHAnsi" w:hAnsiTheme="minorHAnsi" w:cstheme="minorHAnsi"/>
              </w:rPr>
              <w:t>SPECYFIKACJA WARUNKÓW ZAMÓWIENIA</w:t>
            </w:r>
          </w:p>
          <w:p w14:paraId="7F0E20BC" w14:textId="77777777" w:rsidR="001350D3" w:rsidRPr="00100C1A" w:rsidRDefault="001350D3" w:rsidP="00620837">
            <w:pPr>
              <w:keepNext/>
              <w:suppressAutoHyphens/>
              <w:spacing w:after="120" w:line="360" w:lineRule="auto"/>
              <w:jc w:val="center"/>
              <w:outlineLvl w:val="1"/>
              <w:rPr>
                <w:rFonts w:asciiTheme="minorHAnsi" w:hAnsiTheme="minorHAnsi" w:cstheme="minorHAnsi"/>
                <w:b/>
                <w:sz w:val="20"/>
                <w:szCs w:val="20"/>
                <w:lang w:eastAsia="ar-SA"/>
              </w:rPr>
            </w:pPr>
            <w:r w:rsidRPr="00100C1A">
              <w:rPr>
                <w:rFonts w:asciiTheme="minorHAnsi" w:hAnsiTheme="minorHAnsi" w:cstheme="minorHAnsi"/>
                <w:lang w:eastAsia="ar-SA"/>
              </w:rPr>
              <w:t>zwana dalej</w:t>
            </w:r>
            <w:r w:rsidRPr="00100C1A">
              <w:rPr>
                <w:rFonts w:asciiTheme="minorHAnsi" w:hAnsiTheme="minorHAnsi" w:cstheme="minorHAnsi"/>
                <w:b/>
                <w:lang w:eastAsia="ar-SA"/>
              </w:rPr>
              <w:t xml:space="preserve"> (SWZ)</w:t>
            </w:r>
          </w:p>
        </w:tc>
      </w:tr>
    </w:tbl>
    <w:p w14:paraId="23C48E26" w14:textId="388BE462" w:rsidR="001350D3" w:rsidRPr="00100C1A" w:rsidRDefault="00DF2C72" w:rsidP="00450B5C">
      <w:pPr>
        <w:spacing w:before="600" w:line="360" w:lineRule="auto"/>
        <w:jc w:val="center"/>
        <w:rPr>
          <w:rFonts w:asciiTheme="minorHAnsi" w:hAnsiTheme="minorHAnsi" w:cstheme="minorHAnsi"/>
          <w:b/>
        </w:rPr>
      </w:pPr>
      <w:r w:rsidRPr="00100C1A">
        <w:rPr>
          <w:rFonts w:asciiTheme="minorHAnsi" w:hAnsiTheme="minorHAnsi" w:cstheme="minorHAnsi"/>
          <w:b/>
        </w:rPr>
        <w:t xml:space="preserve">Dostawy drobnego sprzętu </w:t>
      </w:r>
      <w:proofErr w:type="spellStart"/>
      <w:r w:rsidRPr="00100C1A">
        <w:rPr>
          <w:rFonts w:asciiTheme="minorHAnsi" w:hAnsiTheme="minorHAnsi" w:cstheme="minorHAnsi"/>
          <w:b/>
        </w:rPr>
        <w:t>j.u</w:t>
      </w:r>
      <w:proofErr w:type="spellEnd"/>
      <w:r w:rsidRPr="00100C1A">
        <w:rPr>
          <w:rFonts w:asciiTheme="minorHAnsi" w:hAnsiTheme="minorHAnsi" w:cstheme="minorHAnsi"/>
          <w:b/>
        </w:rPr>
        <w:t>. do Samodzielnego Publicznego Zakładu Opieki Zdrowotnej  w Siedlcach</w:t>
      </w:r>
    </w:p>
    <w:p w14:paraId="468E1E92" w14:textId="77777777" w:rsidR="001350D3" w:rsidRPr="00100C1A" w:rsidRDefault="001350D3" w:rsidP="00450B5C">
      <w:pPr>
        <w:spacing w:line="360" w:lineRule="auto"/>
        <w:rPr>
          <w:rFonts w:asciiTheme="minorHAnsi" w:hAnsiTheme="minorHAnsi" w:cstheme="minorHAnsi"/>
          <w:b/>
        </w:rPr>
      </w:pPr>
    </w:p>
    <w:p w14:paraId="5537ADEA" w14:textId="24D41E84" w:rsidR="001350D3" w:rsidRPr="00100C1A" w:rsidRDefault="001350D3" w:rsidP="00450B5C">
      <w:pPr>
        <w:spacing w:line="360" w:lineRule="auto"/>
        <w:jc w:val="center"/>
        <w:rPr>
          <w:rFonts w:asciiTheme="minorHAnsi" w:hAnsiTheme="minorHAnsi" w:cstheme="minorHAnsi"/>
          <w:b/>
        </w:rPr>
      </w:pPr>
    </w:p>
    <w:p w14:paraId="5417D2E8" w14:textId="310DA81F" w:rsidR="001350D3" w:rsidRPr="00100C1A" w:rsidRDefault="001350D3" w:rsidP="00450B5C">
      <w:pPr>
        <w:spacing w:line="360" w:lineRule="auto"/>
        <w:jc w:val="both"/>
        <w:rPr>
          <w:rFonts w:asciiTheme="minorHAnsi" w:hAnsiTheme="minorHAnsi" w:cstheme="minorHAnsi"/>
          <w:sz w:val="20"/>
          <w:szCs w:val="20"/>
        </w:rPr>
      </w:pPr>
      <w:r w:rsidRPr="00100C1A">
        <w:rPr>
          <w:rFonts w:asciiTheme="minorHAnsi" w:hAnsiTheme="minorHAnsi" w:cstheme="minorHAnsi"/>
          <w:sz w:val="20"/>
          <w:szCs w:val="20"/>
        </w:rPr>
        <w:t xml:space="preserve">Postępowanie o udzielenie zamówienia prowadzone jest na podstawie ustawy z dnia 11 września 2019 r. Prawo zamówień publicznych </w:t>
      </w:r>
      <w:r w:rsidR="00DF2C72" w:rsidRPr="00100C1A">
        <w:rPr>
          <w:rFonts w:asciiTheme="minorHAnsi" w:hAnsiTheme="minorHAnsi" w:cstheme="minorHAnsi"/>
          <w:sz w:val="20"/>
          <w:szCs w:val="20"/>
        </w:rPr>
        <w:t>(</w:t>
      </w:r>
      <w:proofErr w:type="spellStart"/>
      <w:r w:rsidR="00DF2C72" w:rsidRPr="00100C1A">
        <w:rPr>
          <w:rFonts w:asciiTheme="minorHAnsi" w:hAnsiTheme="minorHAnsi" w:cstheme="minorHAnsi"/>
          <w:sz w:val="20"/>
          <w:szCs w:val="20"/>
        </w:rPr>
        <w:t>t.j</w:t>
      </w:r>
      <w:proofErr w:type="spellEnd"/>
      <w:r w:rsidR="00DF2C72" w:rsidRPr="00100C1A">
        <w:rPr>
          <w:rFonts w:asciiTheme="minorHAnsi" w:hAnsiTheme="minorHAnsi" w:cstheme="minorHAnsi"/>
          <w:sz w:val="20"/>
          <w:szCs w:val="20"/>
        </w:rPr>
        <w:t xml:space="preserve">. Dz. U. z 2024 r. poz. 1320 z </w:t>
      </w:r>
      <w:proofErr w:type="spellStart"/>
      <w:r w:rsidR="00DF2C72" w:rsidRPr="00100C1A">
        <w:rPr>
          <w:rFonts w:asciiTheme="minorHAnsi" w:hAnsiTheme="minorHAnsi" w:cstheme="minorHAnsi"/>
          <w:sz w:val="20"/>
          <w:szCs w:val="20"/>
        </w:rPr>
        <w:t>późn</w:t>
      </w:r>
      <w:proofErr w:type="spellEnd"/>
      <w:r w:rsidR="00DF2C72" w:rsidRPr="00100C1A">
        <w:rPr>
          <w:rFonts w:asciiTheme="minorHAnsi" w:hAnsiTheme="minorHAnsi" w:cstheme="minorHAnsi"/>
          <w:sz w:val="20"/>
          <w:szCs w:val="20"/>
        </w:rPr>
        <w:t>. zm.)</w:t>
      </w:r>
      <w:r w:rsidRPr="00100C1A">
        <w:rPr>
          <w:rFonts w:asciiTheme="minorHAnsi" w:hAnsiTheme="minorHAnsi" w:cstheme="minorHAnsi"/>
          <w:sz w:val="20"/>
          <w:szCs w:val="20"/>
        </w:rPr>
        <w:t xml:space="preserve">, zwanej dalej ”ustawą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 xml:space="preserve">”. Wartość szacunkowa zamówienia </w:t>
      </w:r>
      <w:r w:rsidR="0019225F" w:rsidRPr="00100C1A">
        <w:rPr>
          <w:rFonts w:asciiTheme="minorHAnsi" w:hAnsiTheme="minorHAnsi" w:cstheme="minorHAnsi"/>
          <w:sz w:val="20"/>
          <w:szCs w:val="20"/>
        </w:rPr>
        <w:t>jest niższa od</w:t>
      </w:r>
      <w:r w:rsidRPr="00100C1A">
        <w:rPr>
          <w:rFonts w:asciiTheme="minorHAnsi" w:hAnsiTheme="minorHAnsi" w:cstheme="minorHAnsi"/>
          <w:sz w:val="20"/>
          <w:szCs w:val="20"/>
        </w:rPr>
        <w:t xml:space="preserve"> progów unijnych określonych na podstawie art. 3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3102F383" w14:textId="77777777" w:rsidR="001350D3" w:rsidRPr="00100C1A" w:rsidRDefault="001350D3" w:rsidP="00450B5C">
      <w:pPr>
        <w:spacing w:line="360" w:lineRule="auto"/>
        <w:jc w:val="both"/>
        <w:rPr>
          <w:rFonts w:asciiTheme="minorHAnsi" w:hAnsiTheme="minorHAnsi" w:cstheme="minorHAnsi"/>
          <w:sz w:val="20"/>
          <w:szCs w:val="20"/>
        </w:rPr>
      </w:pPr>
    </w:p>
    <w:p w14:paraId="5944AB46" w14:textId="77777777" w:rsidR="001350D3" w:rsidRPr="00100C1A" w:rsidRDefault="001350D3" w:rsidP="00450B5C">
      <w:pPr>
        <w:spacing w:line="360" w:lineRule="auto"/>
        <w:jc w:val="both"/>
        <w:rPr>
          <w:rFonts w:asciiTheme="minorHAnsi" w:hAnsiTheme="minorHAnsi" w:cstheme="minorHAnsi"/>
          <w:sz w:val="20"/>
          <w:szCs w:val="20"/>
        </w:rPr>
      </w:pPr>
    </w:p>
    <w:p w14:paraId="3A6B8F98" w14:textId="77777777" w:rsidR="001350D3" w:rsidRPr="00100C1A" w:rsidRDefault="001350D3" w:rsidP="00450B5C">
      <w:pPr>
        <w:spacing w:line="360" w:lineRule="auto"/>
        <w:jc w:val="both"/>
        <w:rPr>
          <w:rFonts w:asciiTheme="minorHAnsi" w:hAnsiTheme="minorHAnsi" w:cstheme="minorHAnsi"/>
          <w:sz w:val="20"/>
          <w:szCs w:val="20"/>
        </w:rPr>
      </w:pPr>
    </w:p>
    <w:p w14:paraId="4B709B07" w14:textId="55730B4E" w:rsidR="001350D3" w:rsidRPr="00100C1A" w:rsidRDefault="001350D3" w:rsidP="00450B5C">
      <w:pPr>
        <w:spacing w:line="360" w:lineRule="auto"/>
        <w:jc w:val="both"/>
        <w:rPr>
          <w:rFonts w:asciiTheme="minorHAnsi" w:hAnsiTheme="minorHAnsi" w:cstheme="minorHAnsi"/>
          <w:sz w:val="20"/>
          <w:szCs w:val="20"/>
        </w:rPr>
      </w:pPr>
    </w:p>
    <w:p w14:paraId="39F82918" w14:textId="77777777" w:rsidR="001350D3" w:rsidRPr="00100C1A" w:rsidRDefault="001350D3" w:rsidP="00450B5C">
      <w:pPr>
        <w:spacing w:line="360" w:lineRule="auto"/>
        <w:jc w:val="both"/>
        <w:rPr>
          <w:rFonts w:asciiTheme="minorHAnsi" w:hAnsiTheme="minorHAnsi" w:cstheme="minorHAnsi"/>
          <w:sz w:val="20"/>
          <w:szCs w:val="20"/>
        </w:rPr>
      </w:pPr>
    </w:p>
    <w:p w14:paraId="004D577D" w14:textId="77777777" w:rsidR="001350D3" w:rsidRPr="00100C1A" w:rsidRDefault="001350D3" w:rsidP="00450B5C">
      <w:pPr>
        <w:spacing w:line="360" w:lineRule="auto"/>
        <w:ind w:left="5942"/>
        <w:rPr>
          <w:rFonts w:asciiTheme="minorHAnsi" w:hAnsiTheme="minorHAnsi" w:cstheme="minorHAnsi"/>
          <w:sz w:val="20"/>
          <w:szCs w:val="20"/>
        </w:rPr>
      </w:pPr>
      <w:r w:rsidRPr="00100C1A">
        <w:rPr>
          <w:rFonts w:asciiTheme="minorHAnsi" w:hAnsiTheme="minorHAnsi" w:cstheme="minorHAnsi"/>
          <w:sz w:val="20"/>
          <w:szCs w:val="20"/>
        </w:rPr>
        <w:t>Zatwierdzono w dniu:</w:t>
      </w:r>
    </w:p>
    <w:p w14:paraId="3221FAC0" w14:textId="2D74190E" w:rsidR="001350D3" w:rsidRPr="00100C1A" w:rsidRDefault="00DF2C72" w:rsidP="00450B5C">
      <w:pPr>
        <w:spacing w:line="360" w:lineRule="auto"/>
        <w:ind w:left="5940"/>
        <w:rPr>
          <w:rFonts w:asciiTheme="minorHAnsi" w:hAnsiTheme="minorHAnsi" w:cstheme="minorHAnsi"/>
          <w:sz w:val="20"/>
          <w:szCs w:val="20"/>
        </w:rPr>
      </w:pPr>
      <w:r w:rsidRPr="00100C1A">
        <w:rPr>
          <w:rFonts w:asciiTheme="minorHAnsi" w:hAnsiTheme="minorHAnsi" w:cstheme="minorHAnsi"/>
          <w:sz w:val="20"/>
          <w:szCs w:val="20"/>
        </w:rPr>
        <w:t>2026-01-08</w:t>
      </w:r>
    </w:p>
    <w:p w14:paraId="5C9D7543" w14:textId="77777777" w:rsidR="001350D3" w:rsidRPr="00100C1A" w:rsidRDefault="001350D3" w:rsidP="00450B5C">
      <w:pPr>
        <w:spacing w:line="360" w:lineRule="auto"/>
        <w:rPr>
          <w:rFonts w:asciiTheme="minorHAnsi" w:hAnsiTheme="minorHAnsi" w:cstheme="minorHAnsi"/>
          <w:sz w:val="20"/>
          <w:szCs w:val="20"/>
        </w:rPr>
      </w:pPr>
    </w:p>
    <w:p w14:paraId="1FA86794" w14:textId="77777777" w:rsidR="001350D3" w:rsidRPr="00100C1A" w:rsidRDefault="001350D3" w:rsidP="00450B5C">
      <w:pPr>
        <w:spacing w:line="360" w:lineRule="auto"/>
        <w:ind w:left="5940"/>
        <w:rPr>
          <w:rFonts w:asciiTheme="minorHAnsi" w:hAnsiTheme="minorHAnsi" w:cstheme="minorHAnsi"/>
          <w:sz w:val="20"/>
          <w:szCs w:val="20"/>
        </w:rPr>
      </w:pPr>
    </w:p>
    <w:p w14:paraId="1A9A633F" w14:textId="33A2D23B" w:rsidR="001350D3" w:rsidRPr="00100C1A" w:rsidRDefault="00DF2C72" w:rsidP="00450B5C">
      <w:pPr>
        <w:spacing w:line="360" w:lineRule="auto"/>
        <w:ind w:left="5940"/>
        <w:rPr>
          <w:rFonts w:asciiTheme="minorHAnsi" w:hAnsiTheme="minorHAnsi" w:cstheme="minorHAnsi"/>
          <w:sz w:val="20"/>
          <w:szCs w:val="20"/>
        </w:rPr>
      </w:pPr>
      <w:r w:rsidRPr="00100C1A">
        <w:rPr>
          <w:rFonts w:asciiTheme="minorHAnsi" w:hAnsiTheme="minorHAnsi" w:cstheme="minorHAnsi"/>
          <w:sz w:val="20"/>
          <w:szCs w:val="20"/>
        </w:rPr>
        <w:t>Angelika Ambroziewicz</w:t>
      </w:r>
    </w:p>
    <w:p w14:paraId="06AC7C28" w14:textId="5688DD7A" w:rsidR="00100C1A" w:rsidRPr="00100C1A" w:rsidRDefault="001350D3" w:rsidP="00100C1A">
      <w:pPr>
        <w:jc w:val="center"/>
        <w:rPr>
          <w:rFonts w:ascii="Calibri" w:hAnsi="Calibri" w:cs="Calibri"/>
          <w:b/>
          <w:sz w:val="20"/>
          <w:szCs w:val="20"/>
          <w:lang w:val="en-US" w:bidi="ar-IQ"/>
        </w:rPr>
      </w:pPr>
      <w:r w:rsidRPr="00100C1A">
        <w:rPr>
          <w:rFonts w:asciiTheme="minorHAnsi" w:hAnsiTheme="minorHAnsi" w:cstheme="minorHAnsi"/>
          <w:b/>
          <w:bCs/>
          <w:caps/>
          <w:sz w:val="20"/>
          <w:szCs w:val="20"/>
        </w:rPr>
        <w:br w:type="page"/>
      </w:r>
      <w:bookmarkStart w:id="1" w:name="_Toc258314242"/>
    </w:p>
    <w:p w14:paraId="2223CD4B" w14:textId="5BA5768C" w:rsidR="00100C1A" w:rsidRPr="00100C1A" w:rsidRDefault="00F941A9" w:rsidP="00100C1A">
      <w:pPr>
        <w:spacing w:line="360" w:lineRule="auto"/>
        <w:jc w:val="center"/>
        <w:rPr>
          <w:rFonts w:ascii="Calibri" w:eastAsia="Batang" w:hAnsi="Calibri" w:cs="Calibri"/>
          <w:b/>
          <w:sz w:val="20"/>
          <w:szCs w:val="20"/>
          <w:lang w:val="en-US" w:bidi="ar-IQ"/>
        </w:rPr>
      </w:pPr>
      <w:r>
        <w:rPr>
          <w:noProof/>
        </w:rPr>
        <w:lastRenderedPageBreak/>
        <w:drawing>
          <wp:anchor distT="0" distB="0" distL="114300" distR="114300" simplePos="0" relativeHeight="251662336" behindDoc="1" locked="0" layoutInCell="1" allowOverlap="1" wp14:anchorId="5876ED5D" wp14:editId="30EAA4B0">
            <wp:simplePos x="0" y="0"/>
            <wp:positionH relativeFrom="column">
              <wp:posOffset>156210</wp:posOffset>
            </wp:positionH>
            <wp:positionV relativeFrom="paragraph">
              <wp:posOffset>0</wp:posOffset>
            </wp:positionV>
            <wp:extent cx="962025" cy="920115"/>
            <wp:effectExtent l="0" t="0" r="0" b="0"/>
            <wp:wrapTight wrapText="bothSides">
              <wp:wrapPolygon edited="0">
                <wp:start x="0" y="0"/>
                <wp:lineTo x="0" y="21019"/>
                <wp:lineTo x="21386" y="21019"/>
                <wp:lineTo x="21386"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20115"/>
                    </a:xfrm>
                    <a:prstGeom prst="rect">
                      <a:avLst/>
                    </a:prstGeom>
                    <a:noFill/>
                  </pic:spPr>
                </pic:pic>
              </a:graphicData>
            </a:graphic>
            <wp14:sizeRelH relativeFrom="page">
              <wp14:pctWidth>0</wp14:pctWidth>
            </wp14:sizeRelH>
            <wp14:sizeRelV relativeFrom="page">
              <wp14:pctHeight>0</wp14:pctHeight>
            </wp14:sizeRelV>
          </wp:anchor>
        </w:drawing>
      </w:r>
      <w:r w:rsidR="00100C1A" w:rsidRPr="00100C1A">
        <w:rPr>
          <w:rFonts w:ascii="Calibri" w:hAnsi="Calibri" w:cs="Calibri"/>
          <w:b/>
          <w:sz w:val="20"/>
          <w:szCs w:val="20"/>
          <w:lang w:val="en-US" w:bidi="ar-IQ"/>
        </w:rPr>
        <w:t xml:space="preserve">    </w:t>
      </w:r>
      <w:proofErr w:type="spellStart"/>
      <w:r w:rsidR="00100C1A" w:rsidRPr="00100C1A">
        <w:rPr>
          <w:rFonts w:ascii="Calibri" w:eastAsia="Batang" w:hAnsi="Calibri" w:cs="Calibri"/>
          <w:b/>
          <w:sz w:val="22"/>
          <w:szCs w:val="22"/>
          <w:lang w:val="en-US" w:bidi="ar-IQ"/>
        </w:rPr>
        <w:t>Samodzielny</w:t>
      </w:r>
      <w:proofErr w:type="spellEnd"/>
      <w:r w:rsidR="00100C1A" w:rsidRPr="00100C1A">
        <w:rPr>
          <w:rFonts w:ascii="Calibri" w:eastAsia="Batang" w:hAnsi="Calibri" w:cs="Calibri"/>
          <w:b/>
          <w:sz w:val="22"/>
          <w:szCs w:val="22"/>
          <w:lang w:val="en-US" w:bidi="ar-IQ"/>
        </w:rPr>
        <w:t xml:space="preserve"> </w:t>
      </w:r>
      <w:proofErr w:type="spellStart"/>
      <w:r w:rsidR="00100C1A" w:rsidRPr="00100C1A">
        <w:rPr>
          <w:rFonts w:ascii="Calibri" w:eastAsia="Batang" w:hAnsi="Calibri" w:cs="Calibri"/>
          <w:b/>
          <w:sz w:val="22"/>
          <w:szCs w:val="22"/>
          <w:lang w:val="en-US" w:bidi="ar-IQ"/>
        </w:rPr>
        <w:t>Publiczny</w:t>
      </w:r>
      <w:proofErr w:type="spellEnd"/>
      <w:r w:rsidR="00100C1A" w:rsidRPr="00100C1A">
        <w:rPr>
          <w:rFonts w:ascii="Calibri" w:eastAsia="Batang" w:hAnsi="Calibri" w:cs="Calibri"/>
          <w:b/>
          <w:sz w:val="22"/>
          <w:szCs w:val="22"/>
          <w:lang w:val="en-US" w:bidi="ar-IQ"/>
        </w:rPr>
        <w:t xml:space="preserve"> </w:t>
      </w:r>
      <w:proofErr w:type="spellStart"/>
      <w:r w:rsidR="00100C1A" w:rsidRPr="00100C1A">
        <w:rPr>
          <w:rFonts w:ascii="Calibri" w:eastAsia="Batang" w:hAnsi="Calibri" w:cs="Calibri"/>
          <w:b/>
          <w:sz w:val="22"/>
          <w:szCs w:val="22"/>
          <w:lang w:val="en-US" w:bidi="ar-IQ"/>
        </w:rPr>
        <w:t>Zakład</w:t>
      </w:r>
      <w:proofErr w:type="spellEnd"/>
      <w:r w:rsidR="00100C1A" w:rsidRPr="00100C1A">
        <w:rPr>
          <w:rFonts w:ascii="Calibri" w:eastAsia="Batang" w:hAnsi="Calibri" w:cs="Calibri"/>
          <w:b/>
          <w:sz w:val="22"/>
          <w:szCs w:val="22"/>
          <w:lang w:val="en-US" w:bidi="ar-IQ"/>
        </w:rPr>
        <w:t xml:space="preserve"> </w:t>
      </w:r>
      <w:proofErr w:type="spellStart"/>
      <w:r w:rsidR="00100C1A" w:rsidRPr="00100C1A">
        <w:rPr>
          <w:rFonts w:ascii="Calibri" w:eastAsia="Batang" w:hAnsi="Calibri" w:cs="Calibri"/>
          <w:b/>
          <w:sz w:val="22"/>
          <w:szCs w:val="22"/>
          <w:lang w:val="en-US" w:bidi="ar-IQ"/>
        </w:rPr>
        <w:t>Opieki</w:t>
      </w:r>
      <w:proofErr w:type="spellEnd"/>
      <w:r w:rsidR="00100C1A" w:rsidRPr="00100C1A">
        <w:rPr>
          <w:rFonts w:ascii="Calibri" w:eastAsia="Batang" w:hAnsi="Calibri" w:cs="Calibri"/>
          <w:b/>
          <w:sz w:val="22"/>
          <w:szCs w:val="22"/>
          <w:lang w:val="en-US" w:bidi="ar-IQ"/>
        </w:rPr>
        <w:t xml:space="preserve"> </w:t>
      </w:r>
      <w:proofErr w:type="spellStart"/>
      <w:r w:rsidR="00100C1A" w:rsidRPr="00100C1A">
        <w:rPr>
          <w:rFonts w:ascii="Calibri" w:eastAsia="Batang" w:hAnsi="Calibri" w:cs="Calibri"/>
          <w:b/>
          <w:sz w:val="22"/>
          <w:szCs w:val="22"/>
          <w:lang w:val="en-US" w:bidi="ar-IQ"/>
        </w:rPr>
        <w:t>Zdrowotnej</w:t>
      </w:r>
      <w:proofErr w:type="spellEnd"/>
      <w:r w:rsidR="00100C1A" w:rsidRPr="00100C1A">
        <w:rPr>
          <w:rFonts w:ascii="Calibri" w:eastAsia="Batang" w:hAnsi="Calibri" w:cs="Calibri"/>
          <w:b/>
          <w:sz w:val="22"/>
          <w:szCs w:val="22"/>
          <w:lang w:val="en-US" w:bidi="ar-IQ"/>
        </w:rPr>
        <w:t xml:space="preserve"> w </w:t>
      </w:r>
      <w:proofErr w:type="spellStart"/>
      <w:r w:rsidR="00100C1A" w:rsidRPr="00100C1A">
        <w:rPr>
          <w:rFonts w:ascii="Calibri" w:eastAsia="Batang" w:hAnsi="Calibri" w:cs="Calibri"/>
          <w:b/>
          <w:sz w:val="22"/>
          <w:szCs w:val="22"/>
          <w:lang w:val="en-US" w:bidi="ar-IQ"/>
        </w:rPr>
        <w:t>Siedlcach</w:t>
      </w:r>
      <w:proofErr w:type="spellEnd"/>
      <w:r w:rsidR="00100C1A" w:rsidRPr="00100C1A">
        <w:rPr>
          <w:rFonts w:ascii="Calibri" w:eastAsia="Batang" w:hAnsi="Calibri" w:cs="Calibri"/>
          <w:b/>
          <w:sz w:val="22"/>
          <w:szCs w:val="22"/>
          <w:lang w:val="en-US" w:bidi="ar-IQ"/>
        </w:rPr>
        <w:br/>
        <w:t xml:space="preserve">ul. Jana </w:t>
      </w:r>
      <w:proofErr w:type="spellStart"/>
      <w:r w:rsidR="00100C1A" w:rsidRPr="00100C1A">
        <w:rPr>
          <w:rFonts w:ascii="Calibri" w:eastAsia="Batang" w:hAnsi="Calibri" w:cs="Calibri"/>
          <w:b/>
          <w:sz w:val="22"/>
          <w:szCs w:val="22"/>
          <w:lang w:val="en-US" w:bidi="ar-IQ"/>
        </w:rPr>
        <w:t>Kilińskiego</w:t>
      </w:r>
      <w:proofErr w:type="spellEnd"/>
      <w:r w:rsidR="00100C1A" w:rsidRPr="00100C1A">
        <w:rPr>
          <w:rFonts w:ascii="Calibri" w:eastAsia="Batang" w:hAnsi="Calibri" w:cs="Calibri"/>
          <w:b/>
          <w:sz w:val="22"/>
          <w:szCs w:val="22"/>
          <w:lang w:val="en-US" w:bidi="ar-IQ"/>
        </w:rPr>
        <w:t xml:space="preserve"> 29, 08 -110 </w:t>
      </w:r>
      <w:proofErr w:type="spellStart"/>
      <w:r w:rsidR="00100C1A" w:rsidRPr="00100C1A">
        <w:rPr>
          <w:rFonts w:ascii="Calibri" w:eastAsia="Batang" w:hAnsi="Calibri" w:cs="Calibri"/>
          <w:b/>
          <w:sz w:val="22"/>
          <w:szCs w:val="22"/>
          <w:lang w:val="en-US" w:bidi="ar-IQ"/>
        </w:rPr>
        <w:t>Siedlce</w:t>
      </w:r>
      <w:proofErr w:type="spellEnd"/>
      <w:r w:rsidR="00100C1A" w:rsidRPr="00100C1A">
        <w:rPr>
          <w:rFonts w:ascii="Calibri" w:eastAsia="Batang" w:hAnsi="Calibri" w:cs="Calibri"/>
          <w:b/>
          <w:sz w:val="20"/>
          <w:szCs w:val="20"/>
          <w:lang w:val="en-US" w:bidi="ar-IQ"/>
        </w:rPr>
        <w:br/>
        <w:t xml:space="preserve">tel. 25 632 27 97, e-mail: </w:t>
      </w:r>
      <w:hyperlink r:id="rId9" w:history="1">
        <w:r w:rsidR="00100C1A" w:rsidRPr="00100C1A">
          <w:rPr>
            <w:rFonts w:ascii="Calibri" w:eastAsia="Batang" w:hAnsi="Calibri" w:cs="Calibri"/>
            <w:b/>
            <w:color w:val="0000FF"/>
            <w:sz w:val="20"/>
            <w:szCs w:val="20"/>
            <w:u w:val="single"/>
            <w:lang w:val="en-US" w:bidi="ar-IQ"/>
          </w:rPr>
          <w:t>sekretariat@spzoz-siedlce.pl</w:t>
        </w:r>
      </w:hyperlink>
      <w:r w:rsidR="00100C1A" w:rsidRPr="00100C1A">
        <w:rPr>
          <w:rFonts w:ascii="Calibri" w:eastAsia="Batang" w:hAnsi="Calibri" w:cs="Calibri"/>
          <w:b/>
          <w:sz w:val="20"/>
          <w:szCs w:val="20"/>
          <w:lang w:val="en-US" w:bidi="ar-IQ"/>
        </w:rPr>
        <w:t>,</w:t>
      </w:r>
    </w:p>
    <w:p w14:paraId="52878A04" w14:textId="11286587" w:rsidR="00100C1A" w:rsidRPr="00100C1A" w:rsidRDefault="00F941A9" w:rsidP="00100C1A">
      <w:pPr>
        <w:spacing w:line="360" w:lineRule="auto"/>
        <w:jc w:val="center"/>
        <w:rPr>
          <w:rFonts w:ascii="Calibri" w:eastAsia="Batang" w:hAnsi="Calibri" w:cs="Calibri"/>
          <w:b/>
          <w:sz w:val="20"/>
          <w:szCs w:val="20"/>
          <w:lang w:val="en-US" w:bidi="ar-IQ"/>
        </w:rPr>
      </w:pPr>
      <w:r>
        <w:rPr>
          <w:noProof/>
        </w:rPr>
        <mc:AlternateContent>
          <mc:Choice Requires="wps">
            <w:drawing>
              <wp:anchor distT="4294967295" distB="4294967295" distL="114300" distR="114300" simplePos="0" relativeHeight="251663360" behindDoc="0" locked="0" layoutInCell="1" allowOverlap="1" wp14:anchorId="657CFAC0" wp14:editId="20E92B73">
                <wp:simplePos x="0" y="0"/>
                <wp:positionH relativeFrom="column">
                  <wp:posOffset>-475615</wp:posOffset>
                </wp:positionH>
                <wp:positionV relativeFrom="paragraph">
                  <wp:posOffset>231140</wp:posOffset>
                </wp:positionV>
                <wp:extent cx="6543675" cy="0"/>
                <wp:effectExtent l="0" t="0" r="0" b="0"/>
                <wp:wrapNone/>
                <wp:docPr id="1047703904"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3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828125" id="Łącznik prosty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45pt,18.2pt" to="477.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" strokecolor="windowText" strokeweight=".5pt">
                <v:stroke joinstyle="miter"/>
                <o:lock v:ext="edit" shapetype="f"/>
              </v:line>
            </w:pict>
          </mc:Fallback>
        </mc:AlternateContent>
      </w:r>
      <w:r w:rsidR="00100C1A" w:rsidRPr="00100C1A">
        <w:rPr>
          <w:rFonts w:ascii="Calibri" w:eastAsia="Batang" w:hAnsi="Calibri" w:cs="Calibri"/>
          <w:b/>
          <w:sz w:val="20"/>
          <w:szCs w:val="20"/>
          <w:lang w:val="en-US" w:bidi="ar-IQ"/>
        </w:rPr>
        <w:t xml:space="preserve"> www.spzoz-siedlce.pl</w:t>
      </w:r>
    </w:p>
    <w:p w14:paraId="2FDE307E" w14:textId="108E9B3B" w:rsidR="001350D3" w:rsidRPr="00100C1A" w:rsidRDefault="001350D3" w:rsidP="00450B5C">
      <w:pPr>
        <w:pStyle w:val="Nagwek1"/>
        <w:spacing w:line="360" w:lineRule="auto"/>
        <w:rPr>
          <w:rFonts w:asciiTheme="minorHAnsi" w:hAnsiTheme="minorHAnsi" w:cstheme="minorHAnsi"/>
          <w:sz w:val="20"/>
          <w:szCs w:val="20"/>
        </w:rPr>
      </w:pPr>
      <w:r w:rsidRPr="00100C1A">
        <w:rPr>
          <w:rFonts w:asciiTheme="minorHAnsi" w:hAnsiTheme="minorHAnsi" w:cstheme="minorHAnsi"/>
          <w:sz w:val="20"/>
          <w:szCs w:val="20"/>
        </w:rPr>
        <w:t>Nazwa</w:t>
      </w:r>
      <w:r w:rsidRPr="00100C1A">
        <w:rPr>
          <w:rFonts w:asciiTheme="minorHAnsi" w:hAnsiTheme="minorHAnsi" w:cstheme="minorHAnsi"/>
          <w:sz w:val="20"/>
          <w:szCs w:val="20"/>
          <w:lang w:val="pl-PL"/>
        </w:rPr>
        <w:t xml:space="preserve"> oraz adres </w:t>
      </w:r>
      <w:r w:rsidRPr="00100C1A">
        <w:rPr>
          <w:rFonts w:asciiTheme="minorHAnsi" w:hAnsiTheme="minorHAnsi" w:cstheme="minorHAnsi"/>
          <w:sz w:val="20"/>
          <w:szCs w:val="20"/>
        </w:rPr>
        <w:t>Zamawiającego</w:t>
      </w:r>
      <w:bookmarkEnd w:id="1"/>
    </w:p>
    <w:p w14:paraId="79F72BFC" w14:textId="31641DBA" w:rsidR="001350D3" w:rsidRPr="00100C1A" w:rsidRDefault="001350D3" w:rsidP="00450B5C">
      <w:pPr>
        <w:pStyle w:val="Tekstpodstawowy"/>
        <w:spacing w:after="0" w:line="360" w:lineRule="auto"/>
        <w:ind w:left="360"/>
        <w:rPr>
          <w:rFonts w:asciiTheme="minorHAnsi" w:hAnsiTheme="minorHAnsi" w:cstheme="minorHAnsi"/>
          <w:sz w:val="20"/>
          <w:szCs w:val="20"/>
        </w:rPr>
      </w:pPr>
      <w:r w:rsidRPr="00100C1A">
        <w:rPr>
          <w:rFonts w:asciiTheme="minorHAnsi" w:hAnsiTheme="minorHAnsi" w:cstheme="minorHAnsi"/>
          <w:sz w:val="20"/>
          <w:szCs w:val="20"/>
          <w:lang w:val="x-none"/>
        </w:rPr>
        <w:t xml:space="preserve"> </w:t>
      </w:r>
      <w:r w:rsidR="00DF2C72" w:rsidRPr="00100C1A">
        <w:rPr>
          <w:rFonts w:asciiTheme="minorHAnsi" w:hAnsiTheme="minorHAnsi" w:cstheme="minorHAnsi"/>
          <w:sz w:val="20"/>
          <w:szCs w:val="20"/>
          <w:lang w:val="x-none"/>
        </w:rPr>
        <w:t>Samodzielny Publiczny Zakład Opieki Zdrowotnej w Siedlcach</w:t>
      </w:r>
    </w:p>
    <w:p w14:paraId="569BC5AC" w14:textId="57CE85AC" w:rsidR="001350D3" w:rsidRPr="00100C1A" w:rsidRDefault="001350D3" w:rsidP="00450B5C">
      <w:pPr>
        <w:pStyle w:val="Tekstpodstawowy"/>
        <w:spacing w:after="0" w:line="360" w:lineRule="auto"/>
        <w:ind w:left="360"/>
        <w:rPr>
          <w:rFonts w:asciiTheme="minorHAnsi" w:hAnsiTheme="minorHAnsi" w:cstheme="minorHAnsi"/>
          <w:sz w:val="20"/>
          <w:szCs w:val="20"/>
        </w:rPr>
      </w:pPr>
      <w:r w:rsidRPr="00100C1A">
        <w:rPr>
          <w:rFonts w:asciiTheme="minorHAnsi" w:hAnsiTheme="minorHAnsi" w:cstheme="minorHAnsi"/>
          <w:sz w:val="20"/>
          <w:szCs w:val="20"/>
        </w:rPr>
        <w:t xml:space="preserve"> </w:t>
      </w:r>
      <w:r w:rsidR="00DF2C72" w:rsidRPr="00100C1A">
        <w:rPr>
          <w:rFonts w:asciiTheme="minorHAnsi" w:hAnsiTheme="minorHAnsi" w:cstheme="minorHAnsi"/>
          <w:sz w:val="20"/>
          <w:szCs w:val="20"/>
        </w:rPr>
        <w:t>Kilińskiego</w:t>
      </w:r>
      <w:r w:rsidRPr="00100C1A">
        <w:rPr>
          <w:rFonts w:asciiTheme="minorHAnsi" w:hAnsiTheme="minorHAnsi" w:cstheme="minorHAnsi"/>
          <w:sz w:val="20"/>
          <w:szCs w:val="20"/>
        </w:rPr>
        <w:t xml:space="preserve"> </w:t>
      </w:r>
      <w:r w:rsidR="00DF2C72" w:rsidRPr="00100C1A">
        <w:rPr>
          <w:rFonts w:asciiTheme="minorHAnsi" w:hAnsiTheme="minorHAnsi" w:cstheme="minorHAnsi"/>
          <w:sz w:val="20"/>
          <w:szCs w:val="20"/>
        </w:rPr>
        <w:t>29</w:t>
      </w:r>
      <w:r w:rsidR="00100C1A">
        <w:rPr>
          <w:rFonts w:asciiTheme="minorHAnsi" w:hAnsiTheme="minorHAnsi" w:cstheme="minorHAnsi"/>
          <w:sz w:val="20"/>
          <w:szCs w:val="20"/>
        </w:rPr>
        <w:t xml:space="preserve">, </w:t>
      </w:r>
      <w:r w:rsidRPr="00100C1A">
        <w:rPr>
          <w:rFonts w:asciiTheme="minorHAnsi" w:hAnsiTheme="minorHAnsi" w:cstheme="minorHAnsi"/>
          <w:sz w:val="20"/>
          <w:szCs w:val="20"/>
        </w:rPr>
        <w:t xml:space="preserve"> </w:t>
      </w:r>
      <w:r w:rsidR="00DF2C72" w:rsidRPr="00100C1A">
        <w:rPr>
          <w:rFonts w:asciiTheme="minorHAnsi" w:hAnsiTheme="minorHAnsi" w:cstheme="minorHAnsi"/>
          <w:sz w:val="20"/>
          <w:szCs w:val="20"/>
        </w:rPr>
        <w:t>08-110</w:t>
      </w:r>
      <w:r w:rsidRPr="00100C1A">
        <w:rPr>
          <w:rFonts w:asciiTheme="minorHAnsi" w:hAnsiTheme="minorHAnsi" w:cstheme="minorHAnsi"/>
          <w:sz w:val="20"/>
          <w:szCs w:val="20"/>
        </w:rPr>
        <w:t xml:space="preserve"> </w:t>
      </w:r>
      <w:r w:rsidR="00DF2C72" w:rsidRPr="00100C1A">
        <w:rPr>
          <w:rFonts w:asciiTheme="minorHAnsi" w:hAnsiTheme="minorHAnsi" w:cstheme="minorHAnsi"/>
          <w:sz w:val="20"/>
          <w:szCs w:val="20"/>
        </w:rPr>
        <w:t>Siedlce</w:t>
      </w:r>
    </w:p>
    <w:p w14:paraId="2F35B39C" w14:textId="6B5F5A8A" w:rsidR="001350D3" w:rsidRPr="00100C1A" w:rsidRDefault="001350D3" w:rsidP="00450B5C">
      <w:pPr>
        <w:pStyle w:val="Tekstpodstawowy"/>
        <w:spacing w:after="0" w:line="360" w:lineRule="auto"/>
        <w:ind w:left="360"/>
        <w:rPr>
          <w:rFonts w:asciiTheme="minorHAnsi" w:hAnsiTheme="minorHAnsi" w:cstheme="minorHAnsi"/>
          <w:sz w:val="20"/>
          <w:szCs w:val="20"/>
        </w:rPr>
      </w:pPr>
      <w:r w:rsidRPr="00100C1A">
        <w:rPr>
          <w:rFonts w:asciiTheme="minorHAnsi" w:hAnsiTheme="minorHAnsi" w:cstheme="minorHAnsi"/>
          <w:sz w:val="20"/>
          <w:szCs w:val="20"/>
        </w:rPr>
        <w:t xml:space="preserve"> Tel.: </w:t>
      </w:r>
      <w:r w:rsidR="00DF2C72" w:rsidRPr="00100C1A">
        <w:rPr>
          <w:rFonts w:asciiTheme="minorHAnsi" w:hAnsiTheme="minorHAnsi" w:cstheme="minorHAnsi"/>
          <w:sz w:val="20"/>
          <w:szCs w:val="20"/>
        </w:rPr>
        <w:t>25</w:t>
      </w:r>
      <w:r w:rsidRPr="00100C1A">
        <w:rPr>
          <w:rFonts w:asciiTheme="minorHAnsi" w:hAnsiTheme="minorHAnsi" w:cstheme="minorHAnsi"/>
          <w:sz w:val="20"/>
          <w:szCs w:val="20"/>
        </w:rPr>
        <w:t xml:space="preserve"> </w:t>
      </w:r>
      <w:r w:rsidR="00DF2C72" w:rsidRPr="00100C1A">
        <w:rPr>
          <w:rFonts w:asciiTheme="minorHAnsi" w:hAnsiTheme="minorHAnsi" w:cstheme="minorHAnsi"/>
          <w:sz w:val="20"/>
          <w:szCs w:val="20"/>
        </w:rPr>
        <w:t>6444483</w:t>
      </w:r>
      <w:r w:rsidR="00100C1A">
        <w:rPr>
          <w:rFonts w:asciiTheme="minorHAnsi" w:hAnsiTheme="minorHAnsi" w:cstheme="minorHAnsi"/>
          <w:sz w:val="20"/>
          <w:szCs w:val="20"/>
        </w:rPr>
        <w:t xml:space="preserve">, </w:t>
      </w:r>
      <w:r w:rsidRPr="00100C1A">
        <w:rPr>
          <w:rFonts w:asciiTheme="minorHAnsi" w:hAnsiTheme="minorHAnsi" w:cstheme="minorHAnsi"/>
          <w:sz w:val="20"/>
          <w:szCs w:val="20"/>
        </w:rPr>
        <w:t xml:space="preserve"> Adres poczty elektronicznej: </w:t>
      </w:r>
      <w:r w:rsidR="00DF2C72" w:rsidRPr="00100C1A">
        <w:rPr>
          <w:rFonts w:asciiTheme="minorHAnsi" w:hAnsiTheme="minorHAnsi" w:cstheme="minorHAnsi"/>
          <w:color w:val="0000FF"/>
          <w:sz w:val="20"/>
          <w:szCs w:val="20"/>
        </w:rPr>
        <w:t>przetargi@spzoz-siedlce.pl</w:t>
      </w:r>
    </w:p>
    <w:p w14:paraId="3A384017" w14:textId="3C033741" w:rsidR="001350D3" w:rsidRPr="00100C1A" w:rsidRDefault="0019225F" w:rsidP="00450B5C">
      <w:pPr>
        <w:pStyle w:val="Tekstpodstawowy"/>
        <w:spacing w:after="0" w:line="360" w:lineRule="auto"/>
        <w:ind w:left="426"/>
        <w:jc w:val="both"/>
        <w:rPr>
          <w:rFonts w:asciiTheme="minorHAnsi" w:hAnsiTheme="minorHAnsi" w:cstheme="minorHAnsi"/>
          <w:sz w:val="20"/>
          <w:szCs w:val="20"/>
        </w:rPr>
      </w:pPr>
      <w:r w:rsidRPr="00100C1A">
        <w:rPr>
          <w:rFonts w:asciiTheme="minorHAnsi" w:hAnsiTheme="minorHAnsi" w:cstheme="minorHAnsi"/>
          <w:sz w:val="20"/>
          <w:szCs w:val="20"/>
        </w:rPr>
        <w:t>Adres strony internetowej prowadzonego postępowania oraz strony, na której udostępniane będą zmiany i wyjaśnienia treści SWZ oraz inne dokumenty zamówienia bezpośrednio związane z postępowaniem</w:t>
      </w:r>
      <w:r w:rsidR="001350D3" w:rsidRPr="00100C1A">
        <w:rPr>
          <w:rFonts w:asciiTheme="minorHAnsi" w:hAnsiTheme="minorHAnsi" w:cstheme="minorHAnsi"/>
          <w:sz w:val="20"/>
          <w:szCs w:val="20"/>
        </w:rPr>
        <w:t xml:space="preserve">: </w:t>
      </w:r>
      <w:hyperlink r:id="rId10" w:history="1">
        <w:r w:rsidR="00100C1A" w:rsidRPr="00B74F78">
          <w:rPr>
            <w:rStyle w:val="Hipercze"/>
            <w:rFonts w:ascii="Calibri" w:hAnsi="Calibri" w:cs="Calibri"/>
            <w:sz w:val="20"/>
            <w:szCs w:val="20"/>
          </w:rPr>
          <w:t>https://e-propublico.pl/PostepowaniaZamawiajacego/Details?przetargId=cb81f141-cf47-414f-a044-52e07fed7056</w:t>
        </w:r>
      </w:hyperlink>
      <w:r w:rsidR="00100C1A">
        <w:rPr>
          <w:rFonts w:ascii="Calibri" w:hAnsi="Calibri" w:cs="Calibri"/>
          <w:sz w:val="20"/>
          <w:szCs w:val="20"/>
        </w:rPr>
        <w:t xml:space="preserve"> </w:t>
      </w:r>
      <w:hyperlink r:id="rId11" w:history="1">
        <w:r w:rsidR="00100C1A" w:rsidRPr="00B74F78">
          <w:rPr>
            <w:rStyle w:val="Hipercze"/>
            <w:rFonts w:asciiTheme="minorHAnsi" w:hAnsiTheme="minorHAnsi" w:cstheme="minorHAnsi"/>
            <w:sz w:val="20"/>
            <w:szCs w:val="20"/>
          </w:rPr>
          <w:t>www.spzoz-siedlce.pl</w:t>
        </w:r>
      </w:hyperlink>
      <w:r w:rsidR="00100C1A">
        <w:rPr>
          <w:rFonts w:asciiTheme="minorHAnsi" w:hAnsiTheme="minorHAnsi" w:cstheme="minorHAnsi"/>
          <w:color w:val="0000FF"/>
          <w:sz w:val="20"/>
          <w:szCs w:val="20"/>
        </w:rPr>
        <w:t xml:space="preserve"> </w:t>
      </w:r>
    </w:p>
    <w:p w14:paraId="1AFF72B9" w14:textId="2B2FC3B3" w:rsidR="001350D3" w:rsidRPr="00100C1A" w:rsidRDefault="001350D3" w:rsidP="00450B5C">
      <w:pPr>
        <w:pStyle w:val="Nagwek1"/>
        <w:spacing w:line="360" w:lineRule="auto"/>
        <w:rPr>
          <w:rFonts w:asciiTheme="minorHAnsi" w:hAnsiTheme="minorHAnsi" w:cstheme="minorHAnsi"/>
          <w:sz w:val="20"/>
          <w:szCs w:val="20"/>
        </w:rPr>
      </w:pPr>
      <w:bookmarkStart w:id="2" w:name="_Toc258314243"/>
      <w:r w:rsidRPr="00100C1A">
        <w:rPr>
          <w:rFonts w:asciiTheme="minorHAnsi" w:hAnsiTheme="minorHAnsi" w:cstheme="minorHAnsi"/>
          <w:sz w:val="20"/>
          <w:szCs w:val="20"/>
        </w:rPr>
        <w:t>Tryb udzielenia zamówienia</w:t>
      </w:r>
      <w:bookmarkEnd w:id="2"/>
    </w:p>
    <w:p w14:paraId="54E0D7CE" w14:textId="77777777" w:rsidR="001350D3" w:rsidRPr="00100C1A" w:rsidRDefault="001350D3" w:rsidP="00450B5C">
      <w:pPr>
        <w:pStyle w:val="Tekstpodstawowywcity"/>
        <w:spacing w:line="360" w:lineRule="auto"/>
        <w:ind w:left="426" w:firstLine="5"/>
        <w:jc w:val="both"/>
        <w:rPr>
          <w:rFonts w:asciiTheme="minorHAnsi" w:hAnsiTheme="minorHAnsi" w:cstheme="minorHAnsi"/>
          <w:sz w:val="20"/>
          <w:szCs w:val="20"/>
        </w:rPr>
      </w:pPr>
      <w:r w:rsidRPr="00100C1A">
        <w:rPr>
          <w:rFonts w:asciiTheme="minorHAnsi" w:hAnsiTheme="minorHAnsi" w:cstheme="minorHAnsi"/>
          <w:sz w:val="20"/>
          <w:szCs w:val="20"/>
        </w:rPr>
        <w:t xml:space="preserve">Postępowanie o udzielenie zamówienia prowadzone jest w trybie </w:t>
      </w:r>
      <w:r w:rsidRPr="00100C1A">
        <w:rPr>
          <w:rFonts w:asciiTheme="minorHAnsi" w:hAnsiTheme="minorHAnsi" w:cstheme="minorHAnsi"/>
          <w:b/>
          <w:bCs/>
          <w:sz w:val="20"/>
          <w:szCs w:val="20"/>
        </w:rPr>
        <w:t>Podstawowy bez negocjacji</w:t>
      </w:r>
      <w:r w:rsidRPr="00100C1A">
        <w:rPr>
          <w:rFonts w:asciiTheme="minorHAnsi" w:hAnsiTheme="minorHAnsi" w:cstheme="minorHAnsi"/>
          <w:sz w:val="20"/>
          <w:szCs w:val="20"/>
        </w:rPr>
        <w:t xml:space="preserve">, o którym mowa w art. 275 pkt 1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50C3E74E" w14:textId="50FF25B6" w:rsidR="001350D3" w:rsidRPr="00100C1A" w:rsidRDefault="001350D3" w:rsidP="00450B5C">
      <w:pPr>
        <w:pStyle w:val="Nagwek1"/>
        <w:spacing w:line="360" w:lineRule="auto"/>
        <w:rPr>
          <w:rFonts w:asciiTheme="minorHAnsi" w:hAnsiTheme="minorHAnsi" w:cstheme="minorHAnsi"/>
          <w:sz w:val="20"/>
          <w:szCs w:val="20"/>
          <w:lang w:val="pl-PL"/>
        </w:rPr>
      </w:pPr>
      <w:bookmarkStart w:id="3" w:name="_Toc258314244"/>
      <w:r w:rsidRPr="00100C1A">
        <w:rPr>
          <w:rFonts w:asciiTheme="minorHAnsi" w:hAnsiTheme="minorHAnsi" w:cstheme="minorHAnsi"/>
          <w:sz w:val="20"/>
          <w:szCs w:val="20"/>
          <w:lang w:val="pl-PL"/>
        </w:rPr>
        <w:t>informacje ogólne</w:t>
      </w:r>
    </w:p>
    <w:p w14:paraId="068D83A4" w14:textId="77777777" w:rsidR="001350D3" w:rsidRPr="00100C1A" w:rsidRDefault="001350D3" w:rsidP="00450B5C">
      <w:pPr>
        <w:pStyle w:val="Nagwek2"/>
        <w:spacing w:line="360" w:lineRule="auto"/>
        <w:rPr>
          <w:rFonts w:asciiTheme="minorHAnsi" w:hAnsiTheme="minorHAnsi" w:cstheme="minorHAnsi"/>
          <w:sz w:val="20"/>
          <w:szCs w:val="20"/>
          <w:lang w:val="x-none"/>
        </w:rPr>
      </w:pPr>
      <w:r w:rsidRPr="00100C1A">
        <w:rPr>
          <w:rFonts w:asciiTheme="minorHAnsi" w:hAnsiTheme="minorHAnsi" w:cstheme="minorHAnsi"/>
          <w:sz w:val="20"/>
          <w:szCs w:val="20"/>
        </w:rPr>
        <w:t>Komunikacja w postępowaniu</w:t>
      </w:r>
    </w:p>
    <w:p w14:paraId="7DFFD80E" w14:textId="7FF989F7" w:rsidR="001350D3" w:rsidRPr="00100C1A" w:rsidRDefault="001350D3"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 xml:space="preserve">W niniejszym postępowaniu komunikacja między Zamawiającym a Wykonawcami odbywa się przy użyciu środków komunikacji elektronicznej, za pośrednictwem platformy on-line działającej pod adresem </w:t>
      </w:r>
      <w:hyperlink r:id="rId12" w:history="1">
        <w:r w:rsidR="00100C1A" w:rsidRPr="00B74F78">
          <w:rPr>
            <w:rStyle w:val="Hipercze"/>
            <w:rFonts w:asciiTheme="minorHAnsi" w:hAnsiTheme="minorHAnsi" w:cstheme="minorHAnsi"/>
            <w:sz w:val="20"/>
            <w:szCs w:val="20"/>
          </w:rPr>
          <w:t>https://e-propublico.pl/PostepowaniaZamawiajacego/Details?przetargId=cb81f141-cf47-414f-a044-52e07fed7056</w:t>
        </w:r>
      </w:hyperlink>
      <w:r w:rsidR="00100C1A">
        <w:rPr>
          <w:rFonts w:asciiTheme="minorHAnsi" w:hAnsiTheme="minorHAnsi" w:cstheme="minorHAnsi"/>
          <w:color w:val="0000FF"/>
          <w:sz w:val="20"/>
          <w:szCs w:val="20"/>
        </w:rPr>
        <w:t xml:space="preserve"> </w:t>
      </w:r>
      <w:r w:rsidRPr="00100C1A">
        <w:rPr>
          <w:rFonts w:asciiTheme="minorHAnsi" w:hAnsiTheme="minorHAnsi" w:cstheme="minorHAnsi"/>
          <w:sz w:val="20"/>
          <w:szCs w:val="20"/>
        </w:rPr>
        <w:t xml:space="preserve"> (dalej jako: ”Platforma”).</w:t>
      </w:r>
    </w:p>
    <w:p w14:paraId="5B109B1A" w14:textId="77777777" w:rsidR="00FD1DE7" w:rsidRPr="00100C1A" w:rsidRDefault="001350D3" w:rsidP="00450B5C">
      <w:pPr>
        <w:pStyle w:val="Nagwek2"/>
        <w:spacing w:after="0" w:line="360" w:lineRule="auto"/>
        <w:rPr>
          <w:rFonts w:asciiTheme="minorHAnsi" w:hAnsiTheme="minorHAnsi" w:cstheme="minorHAnsi"/>
          <w:sz w:val="20"/>
          <w:szCs w:val="20"/>
        </w:rPr>
      </w:pPr>
      <w:r w:rsidRPr="00100C1A">
        <w:rPr>
          <w:rFonts w:asciiTheme="minorHAnsi" w:hAnsiTheme="minorHAnsi" w:cstheme="minorHAnsi"/>
          <w:sz w:val="20"/>
          <w:szCs w:val="20"/>
        </w:rPr>
        <w:t>Wizja lokalna</w:t>
      </w:r>
      <w:r w:rsidR="0019225F" w:rsidRPr="00100C1A">
        <w:rPr>
          <w:rFonts w:asciiTheme="minorHAnsi" w:hAnsiTheme="minorHAnsi" w:cstheme="minorHAnsi"/>
          <w:sz w:val="20"/>
          <w:szCs w:val="20"/>
        </w:rPr>
        <w:t xml:space="preserve"> </w:t>
      </w:r>
    </w:p>
    <w:p w14:paraId="271B24C4" w14:textId="77777777" w:rsidR="001350D3" w:rsidRPr="00100C1A" w:rsidRDefault="00DF2C72" w:rsidP="00450B5C">
      <w:pPr>
        <w:pStyle w:val="Nagwek2"/>
        <w:numPr>
          <w:ilvl w:val="0"/>
          <w:numId w:val="0"/>
        </w:numPr>
        <w:tabs>
          <w:tab w:val="left" w:pos="708"/>
        </w:tabs>
        <w:spacing w:before="0" w:line="360" w:lineRule="auto"/>
        <w:ind w:left="680"/>
        <w:rPr>
          <w:rFonts w:asciiTheme="minorHAnsi" w:hAnsiTheme="minorHAnsi" w:cstheme="minorHAnsi"/>
          <w:sz w:val="20"/>
          <w:szCs w:val="20"/>
          <w:lang w:val="x-none"/>
        </w:rPr>
      </w:pPr>
      <w:r w:rsidRPr="00100C1A">
        <w:rPr>
          <w:rFonts w:asciiTheme="minorHAnsi" w:hAnsiTheme="minorHAnsi" w:cstheme="minorHAnsi"/>
          <w:sz w:val="20"/>
          <w:szCs w:val="20"/>
        </w:rPr>
        <w:t>Zamawiający nie przewiduje obowiązku odbycia przez Wykonawcę wizji lokalnej lub sprawdzenia przez Wykonawcę dokumentów niezbędnych do realizacji zamówienia.</w:t>
      </w:r>
    </w:p>
    <w:p w14:paraId="575E3164" w14:textId="77777777" w:rsidR="001350D3" w:rsidRPr="00100C1A" w:rsidRDefault="001350D3" w:rsidP="00450B5C">
      <w:pPr>
        <w:pStyle w:val="Nagwek2"/>
        <w:spacing w:line="360" w:lineRule="auto"/>
        <w:rPr>
          <w:rFonts w:asciiTheme="minorHAnsi" w:hAnsiTheme="minorHAnsi" w:cstheme="minorHAnsi"/>
          <w:sz w:val="20"/>
          <w:szCs w:val="20"/>
          <w:lang w:val="x-none"/>
        </w:rPr>
      </w:pPr>
      <w:r w:rsidRPr="00100C1A">
        <w:rPr>
          <w:rFonts w:asciiTheme="minorHAnsi" w:hAnsiTheme="minorHAnsi" w:cstheme="minorHAnsi"/>
          <w:sz w:val="20"/>
          <w:szCs w:val="20"/>
        </w:rPr>
        <w:t>Zaliczki na poczet wykonania zamówienia</w:t>
      </w:r>
    </w:p>
    <w:p w14:paraId="5399C063" w14:textId="77777777" w:rsidR="001350D3"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Zamawiający nie przewiduje udzielenia zaliczek na poczet wykonania zamówienia.</w:t>
      </w:r>
    </w:p>
    <w:p w14:paraId="4C7687DB" w14:textId="77777777" w:rsidR="001350D3" w:rsidRPr="00100C1A" w:rsidRDefault="001350D3" w:rsidP="00450B5C">
      <w:pPr>
        <w:pStyle w:val="Nagwek2"/>
        <w:spacing w:line="360" w:lineRule="auto"/>
        <w:rPr>
          <w:rFonts w:asciiTheme="minorHAnsi" w:hAnsiTheme="minorHAnsi" w:cstheme="minorHAnsi"/>
          <w:sz w:val="20"/>
          <w:szCs w:val="20"/>
          <w:lang w:val="x-none"/>
        </w:rPr>
      </w:pPr>
      <w:r w:rsidRPr="00100C1A">
        <w:rPr>
          <w:rFonts w:asciiTheme="minorHAnsi" w:hAnsiTheme="minorHAnsi" w:cstheme="minorHAnsi"/>
          <w:sz w:val="20"/>
          <w:szCs w:val="20"/>
        </w:rPr>
        <w:t>Katalogi elektroniczne</w:t>
      </w:r>
    </w:p>
    <w:p w14:paraId="7A46B9FE" w14:textId="573FE3EB" w:rsidR="001350D3" w:rsidRPr="00100C1A" w:rsidRDefault="001350D3"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 xml:space="preserve">Zamawiający </w:t>
      </w:r>
      <w:r w:rsidR="00DF2C72" w:rsidRPr="00100C1A">
        <w:rPr>
          <w:rFonts w:asciiTheme="minorHAnsi" w:hAnsiTheme="minorHAnsi" w:cstheme="minorHAnsi"/>
          <w:sz w:val="20"/>
          <w:szCs w:val="20"/>
        </w:rPr>
        <w:fldChar w:fldCharType="begin">
          <w:ffData>
            <w:name w:val="Wybór1"/>
            <w:enabled/>
            <w:calcOnExit w:val="0"/>
            <w:checkBox>
              <w:sizeAuto/>
              <w:default w:val="0"/>
              <w:checked w:val="0"/>
            </w:checkBox>
          </w:ffData>
        </w:fldChar>
      </w:r>
      <w:bookmarkStart w:id="4" w:name="Wybór1"/>
      <w:r w:rsidR="00DF2C72" w:rsidRPr="00100C1A">
        <w:rPr>
          <w:rFonts w:asciiTheme="minorHAnsi" w:hAnsiTheme="minorHAnsi" w:cstheme="minorHAnsi"/>
          <w:sz w:val="20"/>
          <w:szCs w:val="20"/>
        </w:rPr>
        <w:instrText xml:space="preserve"> FORMCHECKBOX </w:instrText>
      </w:r>
      <w:r w:rsidR="00DF2C72" w:rsidRPr="00100C1A">
        <w:rPr>
          <w:rFonts w:asciiTheme="minorHAnsi" w:hAnsiTheme="minorHAnsi" w:cstheme="minorHAnsi"/>
          <w:sz w:val="20"/>
          <w:szCs w:val="20"/>
        </w:rPr>
      </w:r>
      <w:r w:rsidR="00DF2C72" w:rsidRPr="00100C1A">
        <w:rPr>
          <w:rFonts w:asciiTheme="minorHAnsi" w:hAnsiTheme="minorHAnsi" w:cstheme="minorHAnsi"/>
          <w:sz w:val="20"/>
          <w:szCs w:val="20"/>
        </w:rPr>
        <w:fldChar w:fldCharType="separate"/>
      </w:r>
      <w:r w:rsidR="00DF2C72" w:rsidRPr="00100C1A">
        <w:rPr>
          <w:rFonts w:asciiTheme="minorHAnsi" w:hAnsiTheme="minorHAnsi" w:cstheme="minorHAnsi"/>
          <w:sz w:val="20"/>
          <w:szCs w:val="20"/>
        </w:rPr>
        <w:fldChar w:fldCharType="end"/>
      </w:r>
      <w:bookmarkEnd w:id="4"/>
      <w:r w:rsidRPr="00100C1A">
        <w:rPr>
          <w:rFonts w:asciiTheme="minorHAnsi" w:hAnsiTheme="minorHAnsi" w:cstheme="minorHAnsi"/>
          <w:sz w:val="20"/>
          <w:szCs w:val="20"/>
        </w:rPr>
        <w:t xml:space="preserve"> wymaga /  </w:t>
      </w:r>
      <w:r w:rsidR="00DF2C72" w:rsidRPr="00100C1A">
        <w:rPr>
          <w:rFonts w:asciiTheme="minorHAnsi" w:hAnsiTheme="minorHAnsi" w:cstheme="minorHAnsi"/>
          <w:sz w:val="20"/>
          <w:szCs w:val="20"/>
        </w:rPr>
        <w:fldChar w:fldCharType="begin">
          <w:ffData>
            <w:name w:val="Wybór2"/>
            <w:enabled/>
            <w:calcOnExit w:val="0"/>
            <w:checkBox>
              <w:sizeAuto/>
              <w:default w:val="0"/>
              <w:checked/>
            </w:checkBox>
          </w:ffData>
        </w:fldChar>
      </w:r>
      <w:bookmarkStart w:id="5" w:name="Wybór2"/>
      <w:r w:rsidR="00DF2C72" w:rsidRPr="00100C1A">
        <w:rPr>
          <w:rFonts w:asciiTheme="minorHAnsi" w:hAnsiTheme="minorHAnsi" w:cstheme="minorHAnsi"/>
          <w:sz w:val="20"/>
          <w:szCs w:val="20"/>
        </w:rPr>
        <w:instrText xml:space="preserve"> FORMCHECKBOX </w:instrText>
      </w:r>
      <w:r w:rsidR="00DF2C72" w:rsidRPr="00100C1A">
        <w:rPr>
          <w:rFonts w:asciiTheme="minorHAnsi" w:hAnsiTheme="minorHAnsi" w:cstheme="minorHAnsi"/>
          <w:sz w:val="20"/>
          <w:szCs w:val="20"/>
        </w:rPr>
      </w:r>
      <w:r w:rsidR="00DF2C72" w:rsidRPr="00100C1A">
        <w:rPr>
          <w:rFonts w:asciiTheme="minorHAnsi" w:hAnsiTheme="minorHAnsi" w:cstheme="minorHAnsi"/>
          <w:sz w:val="20"/>
          <w:szCs w:val="20"/>
        </w:rPr>
        <w:fldChar w:fldCharType="separate"/>
      </w:r>
      <w:r w:rsidR="00DF2C72" w:rsidRPr="00100C1A">
        <w:rPr>
          <w:rFonts w:asciiTheme="minorHAnsi" w:hAnsiTheme="minorHAnsi" w:cstheme="minorHAnsi"/>
          <w:sz w:val="20"/>
          <w:szCs w:val="20"/>
        </w:rPr>
        <w:fldChar w:fldCharType="end"/>
      </w:r>
      <w:bookmarkEnd w:id="5"/>
      <w:r w:rsidRPr="00100C1A">
        <w:rPr>
          <w:rFonts w:asciiTheme="minorHAnsi" w:hAnsiTheme="minorHAnsi" w:cstheme="minorHAnsi"/>
          <w:sz w:val="20"/>
          <w:szCs w:val="20"/>
        </w:rPr>
        <w:t xml:space="preserve"> nie wymaga złożenia ofert w postaci katalogów elektronicznych.</w:t>
      </w:r>
    </w:p>
    <w:p w14:paraId="065A3286" w14:textId="48DFC438"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Do </w:t>
      </w:r>
      <w:r w:rsidR="00840575" w:rsidRPr="00100C1A">
        <w:rPr>
          <w:rFonts w:asciiTheme="minorHAnsi" w:hAnsiTheme="minorHAnsi" w:cstheme="minorHAnsi"/>
          <w:sz w:val="20"/>
          <w:szCs w:val="20"/>
        </w:rPr>
        <w:t>spraw nieuregulowanych w niniejszej SWZ mają zastosowanie przepisy ustawy z dnia 11 września 2019r. roku Prawo zamówień publicznych</w:t>
      </w:r>
      <w:r w:rsidRPr="00100C1A">
        <w:rPr>
          <w:rFonts w:asciiTheme="minorHAnsi" w:hAnsiTheme="minorHAnsi" w:cstheme="minorHAnsi"/>
          <w:sz w:val="20"/>
          <w:szCs w:val="20"/>
        </w:rPr>
        <w:t xml:space="preserve"> </w:t>
      </w:r>
      <w:r w:rsidR="00DF2C72" w:rsidRPr="00100C1A">
        <w:rPr>
          <w:rFonts w:asciiTheme="minorHAnsi" w:hAnsiTheme="minorHAnsi" w:cstheme="minorHAnsi"/>
          <w:sz w:val="20"/>
          <w:szCs w:val="20"/>
        </w:rPr>
        <w:t>(</w:t>
      </w:r>
      <w:proofErr w:type="spellStart"/>
      <w:r w:rsidR="00DF2C72" w:rsidRPr="00100C1A">
        <w:rPr>
          <w:rFonts w:asciiTheme="minorHAnsi" w:hAnsiTheme="minorHAnsi" w:cstheme="minorHAnsi"/>
          <w:sz w:val="20"/>
          <w:szCs w:val="20"/>
        </w:rPr>
        <w:t>t.j</w:t>
      </w:r>
      <w:proofErr w:type="spellEnd"/>
      <w:r w:rsidR="00DF2C72" w:rsidRPr="00100C1A">
        <w:rPr>
          <w:rFonts w:asciiTheme="minorHAnsi" w:hAnsiTheme="minorHAnsi" w:cstheme="minorHAnsi"/>
          <w:sz w:val="20"/>
          <w:szCs w:val="20"/>
        </w:rPr>
        <w:t xml:space="preserve">. Dz. U. z 2024 r. poz. 1320 z </w:t>
      </w:r>
      <w:proofErr w:type="spellStart"/>
      <w:r w:rsidR="00DF2C72" w:rsidRPr="00100C1A">
        <w:rPr>
          <w:rFonts w:asciiTheme="minorHAnsi" w:hAnsiTheme="minorHAnsi" w:cstheme="minorHAnsi"/>
          <w:sz w:val="20"/>
          <w:szCs w:val="20"/>
        </w:rPr>
        <w:t>późn</w:t>
      </w:r>
      <w:proofErr w:type="spellEnd"/>
      <w:r w:rsidR="00DF2C72" w:rsidRPr="00100C1A">
        <w:rPr>
          <w:rFonts w:asciiTheme="minorHAnsi" w:hAnsiTheme="minorHAnsi" w:cstheme="minorHAnsi"/>
          <w:sz w:val="20"/>
          <w:szCs w:val="20"/>
        </w:rPr>
        <w:t>. zm.)</w:t>
      </w:r>
      <w:r w:rsidRPr="00100C1A">
        <w:rPr>
          <w:rFonts w:asciiTheme="minorHAnsi" w:hAnsiTheme="minorHAnsi" w:cstheme="minorHAnsi"/>
          <w:sz w:val="20"/>
          <w:szCs w:val="20"/>
        </w:rPr>
        <w:t>.</w:t>
      </w:r>
    </w:p>
    <w:p w14:paraId="4D50EBDC" w14:textId="77777777" w:rsidR="001350D3" w:rsidRPr="00100C1A" w:rsidRDefault="001350D3" w:rsidP="00450B5C">
      <w:pPr>
        <w:pStyle w:val="Nagwek1"/>
        <w:spacing w:line="360" w:lineRule="auto"/>
        <w:rPr>
          <w:rFonts w:asciiTheme="minorHAnsi" w:hAnsiTheme="minorHAnsi" w:cstheme="minorHAnsi"/>
          <w:sz w:val="20"/>
          <w:szCs w:val="20"/>
        </w:rPr>
      </w:pPr>
      <w:r w:rsidRPr="00100C1A">
        <w:rPr>
          <w:rFonts w:asciiTheme="minorHAnsi" w:hAnsiTheme="minorHAnsi" w:cstheme="minorHAnsi"/>
          <w:sz w:val="20"/>
          <w:szCs w:val="20"/>
        </w:rPr>
        <w:t>Opis przedmiotu zamówienia</w:t>
      </w:r>
      <w:bookmarkEnd w:id="3"/>
    </w:p>
    <w:p w14:paraId="34754511" w14:textId="42CB6B12"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Przedmiotem zamówienia jest </w:t>
      </w:r>
      <w:r w:rsidR="00DF2C72" w:rsidRPr="00100C1A">
        <w:rPr>
          <w:rFonts w:asciiTheme="minorHAnsi" w:hAnsiTheme="minorHAnsi" w:cstheme="minorHAnsi"/>
          <w:b/>
          <w:sz w:val="20"/>
          <w:szCs w:val="20"/>
        </w:rPr>
        <w:t xml:space="preserve">Dostawy drobnego sprzętu </w:t>
      </w:r>
      <w:proofErr w:type="spellStart"/>
      <w:r w:rsidR="00DF2C72" w:rsidRPr="00100C1A">
        <w:rPr>
          <w:rFonts w:asciiTheme="minorHAnsi" w:hAnsiTheme="minorHAnsi" w:cstheme="minorHAnsi"/>
          <w:b/>
          <w:sz w:val="20"/>
          <w:szCs w:val="20"/>
        </w:rPr>
        <w:t>j.u</w:t>
      </w:r>
      <w:proofErr w:type="spellEnd"/>
      <w:r w:rsidR="00DF2C72" w:rsidRPr="00100C1A">
        <w:rPr>
          <w:rFonts w:asciiTheme="minorHAnsi" w:hAnsiTheme="minorHAnsi" w:cstheme="minorHAnsi"/>
          <w:b/>
          <w:sz w:val="20"/>
          <w:szCs w:val="20"/>
        </w:rPr>
        <w:t>. do Samodzielnego Publicznego Zakładu Opieki Zdrowotnej  w Siedlcach</w:t>
      </w:r>
      <w:r w:rsidR="00450B5C" w:rsidRPr="00100C1A">
        <w:rPr>
          <w:rFonts w:asciiTheme="minorHAnsi" w:hAnsiTheme="minorHAnsi" w:cstheme="minorHAnsi"/>
          <w:sz w:val="20"/>
          <w:szCs w:val="20"/>
        </w:rPr>
        <w:t>.</w:t>
      </w:r>
    </w:p>
    <w:p w14:paraId="11E77778" w14:textId="77777777" w:rsidR="001350D3" w:rsidRPr="00100C1A" w:rsidRDefault="00787E17"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Przedmiot zamówienia podzielony </w:t>
      </w:r>
      <w:r w:rsidR="00B43E00" w:rsidRPr="00100C1A">
        <w:rPr>
          <w:rFonts w:asciiTheme="minorHAnsi" w:hAnsiTheme="minorHAnsi" w:cstheme="minorHAnsi"/>
          <w:sz w:val="20"/>
          <w:szCs w:val="20"/>
        </w:rPr>
        <w:t xml:space="preserve">jest </w:t>
      </w:r>
      <w:r w:rsidRPr="00100C1A">
        <w:rPr>
          <w:rFonts w:asciiTheme="minorHAnsi" w:hAnsiTheme="minorHAnsi" w:cstheme="minorHAnsi"/>
          <w:sz w:val="20"/>
          <w:szCs w:val="20"/>
        </w:rPr>
        <w:t xml:space="preserve">na </w:t>
      </w:r>
      <w:r w:rsidR="00B43E00" w:rsidRPr="00100C1A">
        <w:rPr>
          <w:rFonts w:asciiTheme="minorHAnsi" w:hAnsiTheme="minorHAnsi" w:cstheme="minorHAnsi"/>
          <w:sz w:val="20"/>
          <w:szCs w:val="20"/>
        </w:rPr>
        <w:t>następujące</w:t>
      </w:r>
      <w:r w:rsidRPr="00100C1A">
        <w:rPr>
          <w:rFonts w:asciiTheme="minorHAnsi" w:hAnsiTheme="minorHAnsi" w:cstheme="minorHAnsi"/>
          <w:sz w:val="20"/>
          <w:szCs w:val="20"/>
        </w:rPr>
        <w:t xml:space="preserve"> części</w:t>
      </w:r>
      <w:r w:rsidR="001350D3" w:rsidRPr="00100C1A">
        <w:rPr>
          <w:rFonts w:asciiTheme="minorHAnsi" w:hAnsiTheme="minorHAnsi" w:cstheme="minorHAnsi"/>
          <w:sz w:val="20"/>
          <w:szCs w:val="20"/>
        </w:rPr>
        <w:t>:</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8150"/>
      </w:tblGrid>
      <w:tr w:rsidR="001350D3" w:rsidRPr="00100C1A" w14:paraId="60C38FF8" w14:textId="77777777" w:rsidTr="00620837">
        <w:trPr>
          <w:jc w:val="center"/>
        </w:trPr>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EE559" w14:textId="77777777" w:rsidR="001350D3" w:rsidRPr="00100C1A" w:rsidRDefault="00450B5C" w:rsidP="00B43E00">
            <w:pPr>
              <w:pStyle w:val="Tekstpodstawowy"/>
              <w:spacing w:before="60" w:after="60" w:line="360" w:lineRule="auto"/>
              <w:jc w:val="center"/>
              <w:rPr>
                <w:rFonts w:asciiTheme="minorHAnsi" w:hAnsiTheme="minorHAnsi" w:cstheme="minorHAnsi"/>
                <w:b/>
                <w:sz w:val="20"/>
                <w:szCs w:val="20"/>
              </w:rPr>
            </w:pPr>
            <w:r w:rsidRPr="00100C1A">
              <w:rPr>
                <w:rFonts w:asciiTheme="minorHAnsi" w:hAnsiTheme="minorHAnsi" w:cstheme="minorHAnsi"/>
                <w:b/>
                <w:sz w:val="20"/>
                <w:szCs w:val="20"/>
              </w:rPr>
              <w:lastRenderedPageBreak/>
              <w:t>Część</w:t>
            </w:r>
            <w:r w:rsidR="001350D3" w:rsidRPr="00100C1A">
              <w:rPr>
                <w:rFonts w:asciiTheme="minorHAnsi" w:hAnsiTheme="minorHAnsi" w:cstheme="minorHAnsi"/>
                <w:b/>
                <w:sz w:val="20"/>
                <w:szCs w:val="20"/>
              </w:rPr>
              <w:t>:</w:t>
            </w:r>
          </w:p>
        </w:tc>
        <w:tc>
          <w:tcPr>
            <w:tcW w:w="81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16E5C" w14:textId="77777777" w:rsidR="001350D3" w:rsidRPr="00100C1A" w:rsidRDefault="001350D3" w:rsidP="00B43E00">
            <w:pPr>
              <w:pStyle w:val="Tekstpodstawowy"/>
              <w:spacing w:before="60" w:after="60" w:line="360" w:lineRule="auto"/>
              <w:rPr>
                <w:rFonts w:asciiTheme="minorHAnsi" w:hAnsiTheme="minorHAnsi" w:cstheme="minorHAnsi"/>
                <w:b/>
                <w:sz w:val="20"/>
                <w:szCs w:val="20"/>
              </w:rPr>
            </w:pPr>
            <w:r w:rsidRPr="00100C1A">
              <w:rPr>
                <w:rFonts w:asciiTheme="minorHAnsi" w:hAnsiTheme="minorHAnsi" w:cstheme="minorHAnsi"/>
                <w:b/>
                <w:sz w:val="20"/>
                <w:szCs w:val="20"/>
              </w:rPr>
              <w:t>Opis:</w:t>
            </w:r>
          </w:p>
        </w:tc>
      </w:tr>
      <w:tr w:rsidR="00DF2C72" w:rsidRPr="00100C1A" w14:paraId="776537D5" w14:textId="77777777" w:rsidTr="003B18A1">
        <w:trPr>
          <w:jc w:val="center"/>
        </w:trPr>
        <w:tc>
          <w:tcPr>
            <w:tcW w:w="1120" w:type="dxa"/>
            <w:tcBorders>
              <w:top w:val="single" w:sz="4" w:space="0" w:color="auto"/>
              <w:left w:val="single" w:sz="4" w:space="0" w:color="auto"/>
              <w:bottom w:val="single" w:sz="4" w:space="0" w:color="auto"/>
              <w:right w:val="single" w:sz="4" w:space="0" w:color="auto"/>
            </w:tcBorders>
            <w:hideMark/>
          </w:tcPr>
          <w:p w14:paraId="490AB966" w14:textId="5F1D9697" w:rsidR="00DF2C72" w:rsidRPr="00100C1A" w:rsidRDefault="00DF2C72" w:rsidP="003B18A1">
            <w:pPr>
              <w:pStyle w:val="Tekstpodstawowy"/>
              <w:spacing w:before="60" w:line="360" w:lineRule="auto"/>
              <w:jc w:val="right"/>
              <w:rPr>
                <w:rFonts w:asciiTheme="minorHAnsi" w:hAnsiTheme="minorHAnsi" w:cstheme="minorHAnsi"/>
                <w:sz w:val="20"/>
                <w:szCs w:val="20"/>
              </w:rPr>
            </w:pPr>
            <w:r w:rsidRPr="00100C1A">
              <w:rPr>
                <w:rFonts w:asciiTheme="minorHAnsi" w:hAnsiTheme="minorHAnsi" w:cstheme="minorHAnsi"/>
                <w:sz w:val="20"/>
                <w:szCs w:val="20"/>
              </w:rPr>
              <w:t>1</w:t>
            </w:r>
          </w:p>
        </w:tc>
        <w:tc>
          <w:tcPr>
            <w:tcW w:w="8150" w:type="dxa"/>
            <w:tcBorders>
              <w:top w:val="single" w:sz="4" w:space="0" w:color="auto"/>
              <w:left w:val="single" w:sz="4" w:space="0" w:color="auto"/>
              <w:bottom w:val="single" w:sz="4" w:space="0" w:color="auto"/>
              <w:right w:val="single" w:sz="4" w:space="0" w:color="auto"/>
            </w:tcBorders>
            <w:hideMark/>
          </w:tcPr>
          <w:p w14:paraId="3B77581E" w14:textId="5FB4EA47" w:rsidR="00DF2C72" w:rsidRPr="00100C1A" w:rsidRDefault="00DF2C72" w:rsidP="003B18A1">
            <w:pPr>
              <w:pStyle w:val="Tekstpodstawowy"/>
              <w:spacing w:before="60" w:line="360" w:lineRule="auto"/>
              <w:rPr>
                <w:rFonts w:asciiTheme="minorHAnsi" w:hAnsiTheme="minorHAnsi" w:cstheme="minorHAnsi"/>
                <w:sz w:val="20"/>
                <w:szCs w:val="20"/>
              </w:rPr>
            </w:pPr>
            <w:r w:rsidRPr="00100C1A">
              <w:rPr>
                <w:rFonts w:asciiTheme="minorHAnsi" w:hAnsiTheme="minorHAnsi" w:cstheme="minorHAnsi"/>
                <w:b/>
                <w:sz w:val="20"/>
                <w:szCs w:val="20"/>
              </w:rPr>
              <w:t>Temat:</w:t>
            </w:r>
            <w:r w:rsidRPr="00100C1A">
              <w:rPr>
                <w:rFonts w:asciiTheme="minorHAnsi" w:hAnsiTheme="minorHAnsi" w:cstheme="minorHAnsi"/>
                <w:sz w:val="20"/>
                <w:szCs w:val="20"/>
              </w:rPr>
              <w:t xml:space="preserve"> Zadanie nr 1 - rękawice chirurgiczne sterylne z neoprenu i lateksowe </w:t>
            </w:r>
          </w:p>
          <w:p w14:paraId="6C7C5D79" w14:textId="18140574" w:rsidR="00DF2C72" w:rsidRPr="00100C1A" w:rsidRDefault="00DF2C72" w:rsidP="003B18A1">
            <w:pPr>
              <w:pStyle w:val="Tekstpodstawowy"/>
              <w:spacing w:line="360" w:lineRule="auto"/>
              <w:rPr>
                <w:rFonts w:asciiTheme="minorHAnsi" w:hAnsiTheme="minorHAnsi" w:cstheme="minorHAnsi"/>
                <w:b/>
                <w:sz w:val="20"/>
                <w:szCs w:val="20"/>
              </w:rPr>
            </w:pPr>
            <w:r w:rsidRPr="00100C1A">
              <w:rPr>
                <w:rFonts w:asciiTheme="minorHAnsi" w:hAnsiTheme="minorHAnsi" w:cstheme="minorHAnsi"/>
                <w:b/>
                <w:sz w:val="20"/>
                <w:szCs w:val="20"/>
              </w:rPr>
              <w:t xml:space="preserve">Wspólny Słownik Zamówień: </w:t>
            </w:r>
            <w:r w:rsidRPr="00100C1A">
              <w:rPr>
                <w:rFonts w:asciiTheme="minorHAnsi" w:hAnsiTheme="minorHAnsi" w:cstheme="minorHAnsi"/>
                <w:sz w:val="20"/>
                <w:szCs w:val="20"/>
              </w:rPr>
              <w:t xml:space="preserve">33141000-0 - Jednorazowe, </w:t>
            </w:r>
            <w:proofErr w:type="spellStart"/>
            <w:r w:rsidRPr="00100C1A">
              <w:rPr>
                <w:rFonts w:asciiTheme="minorHAnsi" w:hAnsiTheme="minorHAnsi" w:cstheme="minorHAnsi"/>
                <w:sz w:val="20"/>
                <w:szCs w:val="20"/>
              </w:rPr>
              <w:t>niechemiczne</w:t>
            </w:r>
            <w:proofErr w:type="spellEnd"/>
            <w:r w:rsidRPr="00100C1A">
              <w:rPr>
                <w:rFonts w:asciiTheme="minorHAnsi" w:hAnsiTheme="minorHAnsi" w:cstheme="minorHAnsi"/>
                <w:sz w:val="20"/>
                <w:szCs w:val="20"/>
              </w:rPr>
              <w:t xml:space="preserve"> artykuły medyczne i hematologiczne </w:t>
            </w:r>
          </w:p>
          <w:p w14:paraId="7A1ADE58" w14:textId="57DAFE96" w:rsidR="00DF2C72" w:rsidRPr="00100C1A" w:rsidRDefault="00DF2C72" w:rsidP="003B18A1">
            <w:pPr>
              <w:pStyle w:val="Tekstpodstawowy"/>
              <w:spacing w:line="360" w:lineRule="auto"/>
              <w:rPr>
                <w:rFonts w:asciiTheme="minorHAnsi" w:hAnsiTheme="minorHAnsi" w:cstheme="minorHAnsi"/>
                <w:sz w:val="20"/>
                <w:szCs w:val="20"/>
              </w:rPr>
            </w:pPr>
            <w:r w:rsidRPr="00100C1A">
              <w:rPr>
                <w:rFonts w:asciiTheme="minorHAnsi" w:hAnsiTheme="minorHAnsi" w:cstheme="minorHAnsi"/>
                <w:b/>
                <w:sz w:val="20"/>
                <w:szCs w:val="20"/>
              </w:rPr>
              <w:t xml:space="preserve">Opis: </w:t>
            </w:r>
            <w:r w:rsidRPr="00100C1A">
              <w:rPr>
                <w:rFonts w:asciiTheme="minorHAnsi" w:hAnsiTheme="minorHAnsi" w:cstheme="minorHAnsi"/>
                <w:sz w:val="20"/>
                <w:szCs w:val="20"/>
              </w:rPr>
              <w:t>Zadanie nr 1 - rękawice chirurgiczne sterylne z neoprenu i lateksowe, zgodnie z formularzem cenowym stanowiącym załącznik do SWZ</w:t>
            </w:r>
          </w:p>
          <w:p w14:paraId="73D0CBAE" w14:textId="77777777" w:rsidR="00DF2C72" w:rsidRPr="00100C1A" w:rsidRDefault="00DF2C72" w:rsidP="003B18A1">
            <w:pPr>
              <w:pStyle w:val="Tekstpodstawowy"/>
              <w:spacing w:line="360" w:lineRule="auto"/>
              <w:jc w:val="both"/>
              <w:rPr>
                <w:rFonts w:asciiTheme="minorHAnsi" w:hAnsiTheme="minorHAnsi" w:cstheme="minorHAnsi"/>
                <w:b/>
                <w:sz w:val="20"/>
                <w:szCs w:val="20"/>
              </w:rPr>
            </w:pPr>
            <w:r w:rsidRPr="00100C1A">
              <w:rPr>
                <w:rFonts w:asciiTheme="minorHAnsi" w:hAnsiTheme="minorHAnsi" w:cstheme="minorHAnsi"/>
                <w:sz w:val="20"/>
                <w:szCs w:val="20"/>
              </w:rPr>
              <w:t xml:space="preserve">Informacje dotyczące oferty wariantowej, o której mowa w art. 92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2C22B9D7" w14:textId="5F9F4365" w:rsidR="00DF2C72" w:rsidRPr="00100C1A" w:rsidRDefault="00DF2C72" w:rsidP="003B18A1">
            <w:pPr>
              <w:pStyle w:val="Tekstpodstawowy"/>
              <w:spacing w:line="360" w:lineRule="auto"/>
              <w:jc w:val="both"/>
              <w:rPr>
                <w:rFonts w:asciiTheme="minorHAnsi" w:hAnsiTheme="minorHAnsi" w:cstheme="minorHAnsi"/>
                <w:sz w:val="20"/>
                <w:szCs w:val="20"/>
              </w:rPr>
            </w:pPr>
            <w:r w:rsidRPr="00100C1A">
              <w:rPr>
                <w:rFonts w:asciiTheme="minorHAnsi" w:hAnsiTheme="minorHAnsi" w:cstheme="minorHAnsi"/>
                <w:sz w:val="20"/>
                <w:szCs w:val="20"/>
              </w:rPr>
              <w:t xml:space="preserve">Zamawiający nie dopuszcza składania ofert wariantowych. </w:t>
            </w:r>
          </w:p>
          <w:p w14:paraId="4B4028AC" w14:textId="7BE96104" w:rsidR="00DF2C72" w:rsidRPr="00100C1A" w:rsidRDefault="00DF2C72" w:rsidP="003B18A1">
            <w:pPr>
              <w:pStyle w:val="Tekstpodstawowy"/>
              <w:spacing w:line="360" w:lineRule="auto"/>
              <w:jc w:val="both"/>
              <w:rPr>
                <w:rFonts w:asciiTheme="minorHAnsi" w:hAnsiTheme="minorHAnsi" w:cstheme="minorHAnsi"/>
                <w:sz w:val="20"/>
                <w:szCs w:val="20"/>
              </w:rPr>
            </w:pPr>
          </w:p>
        </w:tc>
      </w:tr>
      <w:tr w:rsidR="00DF2C72" w:rsidRPr="00100C1A" w14:paraId="4A9F7719" w14:textId="77777777" w:rsidTr="003B18A1">
        <w:trPr>
          <w:jc w:val="center"/>
        </w:trPr>
        <w:tc>
          <w:tcPr>
            <w:tcW w:w="1120" w:type="dxa"/>
            <w:tcBorders>
              <w:top w:val="single" w:sz="4" w:space="0" w:color="auto"/>
              <w:left w:val="single" w:sz="4" w:space="0" w:color="auto"/>
              <w:bottom w:val="single" w:sz="4" w:space="0" w:color="auto"/>
              <w:right w:val="single" w:sz="4" w:space="0" w:color="auto"/>
            </w:tcBorders>
            <w:hideMark/>
          </w:tcPr>
          <w:p w14:paraId="476ADCAF" w14:textId="1D37476F" w:rsidR="00DF2C72" w:rsidRPr="00100C1A" w:rsidRDefault="00DF2C72" w:rsidP="003B18A1">
            <w:pPr>
              <w:pStyle w:val="Tekstpodstawowy"/>
              <w:spacing w:before="60" w:line="360" w:lineRule="auto"/>
              <w:jc w:val="right"/>
              <w:rPr>
                <w:rFonts w:asciiTheme="minorHAnsi" w:hAnsiTheme="minorHAnsi" w:cstheme="minorHAnsi"/>
                <w:sz w:val="20"/>
                <w:szCs w:val="20"/>
              </w:rPr>
            </w:pPr>
            <w:r w:rsidRPr="00100C1A">
              <w:rPr>
                <w:rFonts w:asciiTheme="minorHAnsi" w:hAnsiTheme="minorHAnsi" w:cstheme="minorHAnsi"/>
                <w:sz w:val="20"/>
                <w:szCs w:val="20"/>
              </w:rPr>
              <w:t>2</w:t>
            </w:r>
          </w:p>
        </w:tc>
        <w:tc>
          <w:tcPr>
            <w:tcW w:w="8150" w:type="dxa"/>
            <w:tcBorders>
              <w:top w:val="single" w:sz="4" w:space="0" w:color="auto"/>
              <w:left w:val="single" w:sz="4" w:space="0" w:color="auto"/>
              <w:bottom w:val="single" w:sz="4" w:space="0" w:color="auto"/>
              <w:right w:val="single" w:sz="4" w:space="0" w:color="auto"/>
            </w:tcBorders>
            <w:hideMark/>
          </w:tcPr>
          <w:p w14:paraId="69A10DB9" w14:textId="09E11786" w:rsidR="00DF2C72" w:rsidRPr="00100C1A" w:rsidRDefault="00DF2C72" w:rsidP="003B18A1">
            <w:pPr>
              <w:pStyle w:val="Tekstpodstawowy"/>
              <w:spacing w:before="60" w:line="360" w:lineRule="auto"/>
              <w:rPr>
                <w:rFonts w:asciiTheme="minorHAnsi" w:hAnsiTheme="minorHAnsi" w:cstheme="minorHAnsi"/>
                <w:sz w:val="20"/>
                <w:szCs w:val="20"/>
              </w:rPr>
            </w:pPr>
            <w:r w:rsidRPr="00100C1A">
              <w:rPr>
                <w:rFonts w:asciiTheme="minorHAnsi" w:hAnsiTheme="minorHAnsi" w:cstheme="minorHAnsi"/>
                <w:b/>
                <w:sz w:val="20"/>
                <w:szCs w:val="20"/>
              </w:rPr>
              <w:t>Temat:</w:t>
            </w:r>
            <w:r w:rsidRPr="00100C1A">
              <w:rPr>
                <w:rFonts w:asciiTheme="minorHAnsi" w:hAnsiTheme="minorHAnsi" w:cstheme="minorHAnsi"/>
                <w:sz w:val="20"/>
                <w:szCs w:val="20"/>
              </w:rPr>
              <w:t xml:space="preserve"> Zadanie nr 2 - zestaw do znieczuleń zewnątrzoponowych, igła do blokad </w:t>
            </w:r>
          </w:p>
          <w:p w14:paraId="62985E7A" w14:textId="664389FA" w:rsidR="00DF2C72" w:rsidRPr="00100C1A" w:rsidRDefault="00DF2C72" w:rsidP="003B18A1">
            <w:pPr>
              <w:pStyle w:val="Tekstpodstawowy"/>
              <w:spacing w:line="360" w:lineRule="auto"/>
              <w:rPr>
                <w:rFonts w:asciiTheme="minorHAnsi" w:hAnsiTheme="minorHAnsi" w:cstheme="minorHAnsi"/>
                <w:b/>
                <w:sz w:val="20"/>
                <w:szCs w:val="20"/>
              </w:rPr>
            </w:pPr>
            <w:r w:rsidRPr="00100C1A">
              <w:rPr>
                <w:rFonts w:asciiTheme="minorHAnsi" w:hAnsiTheme="minorHAnsi" w:cstheme="minorHAnsi"/>
                <w:b/>
                <w:sz w:val="20"/>
                <w:szCs w:val="20"/>
              </w:rPr>
              <w:t xml:space="preserve">Wspólny Słownik Zamówień: </w:t>
            </w:r>
            <w:r w:rsidRPr="00100C1A">
              <w:rPr>
                <w:rFonts w:asciiTheme="minorHAnsi" w:hAnsiTheme="minorHAnsi" w:cstheme="minorHAnsi"/>
                <w:sz w:val="20"/>
                <w:szCs w:val="20"/>
              </w:rPr>
              <w:t xml:space="preserve">33141000-0 - Jednorazowe, </w:t>
            </w:r>
            <w:proofErr w:type="spellStart"/>
            <w:r w:rsidRPr="00100C1A">
              <w:rPr>
                <w:rFonts w:asciiTheme="minorHAnsi" w:hAnsiTheme="minorHAnsi" w:cstheme="minorHAnsi"/>
                <w:sz w:val="20"/>
                <w:szCs w:val="20"/>
              </w:rPr>
              <w:t>niechemiczne</w:t>
            </w:r>
            <w:proofErr w:type="spellEnd"/>
            <w:r w:rsidRPr="00100C1A">
              <w:rPr>
                <w:rFonts w:asciiTheme="minorHAnsi" w:hAnsiTheme="minorHAnsi" w:cstheme="minorHAnsi"/>
                <w:sz w:val="20"/>
                <w:szCs w:val="20"/>
              </w:rPr>
              <w:t xml:space="preserve"> artykuły medyczne i hematologiczne </w:t>
            </w:r>
          </w:p>
          <w:p w14:paraId="0A6D5A38" w14:textId="544A711D" w:rsidR="00DF2C72" w:rsidRPr="00100C1A" w:rsidRDefault="00DF2C72" w:rsidP="003B18A1">
            <w:pPr>
              <w:pStyle w:val="Tekstpodstawowy"/>
              <w:spacing w:line="360" w:lineRule="auto"/>
              <w:rPr>
                <w:rFonts w:asciiTheme="minorHAnsi" w:hAnsiTheme="minorHAnsi" w:cstheme="minorHAnsi"/>
                <w:sz w:val="20"/>
                <w:szCs w:val="20"/>
              </w:rPr>
            </w:pPr>
            <w:r w:rsidRPr="00100C1A">
              <w:rPr>
                <w:rFonts w:asciiTheme="minorHAnsi" w:hAnsiTheme="minorHAnsi" w:cstheme="minorHAnsi"/>
                <w:b/>
                <w:sz w:val="20"/>
                <w:szCs w:val="20"/>
              </w:rPr>
              <w:t xml:space="preserve">Opis: </w:t>
            </w:r>
            <w:r w:rsidRPr="00100C1A">
              <w:rPr>
                <w:rFonts w:asciiTheme="minorHAnsi" w:hAnsiTheme="minorHAnsi" w:cstheme="minorHAnsi"/>
                <w:sz w:val="20"/>
                <w:szCs w:val="20"/>
              </w:rPr>
              <w:t>Zadanie nr 2 - zestaw do znieczuleń zewnątrzoponowych, igła do blokad, zgodnie z formularzem cenowym stanowiącym załącznik do SWZ</w:t>
            </w:r>
          </w:p>
          <w:p w14:paraId="202ADF67" w14:textId="77777777" w:rsidR="00DF2C72" w:rsidRPr="00100C1A" w:rsidRDefault="00DF2C72" w:rsidP="003B18A1">
            <w:pPr>
              <w:pStyle w:val="Tekstpodstawowy"/>
              <w:spacing w:line="360" w:lineRule="auto"/>
              <w:jc w:val="both"/>
              <w:rPr>
                <w:rFonts w:asciiTheme="minorHAnsi" w:hAnsiTheme="minorHAnsi" w:cstheme="minorHAnsi"/>
                <w:b/>
                <w:sz w:val="20"/>
                <w:szCs w:val="20"/>
              </w:rPr>
            </w:pPr>
            <w:r w:rsidRPr="00100C1A">
              <w:rPr>
                <w:rFonts w:asciiTheme="minorHAnsi" w:hAnsiTheme="minorHAnsi" w:cstheme="minorHAnsi"/>
                <w:sz w:val="20"/>
                <w:szCs w:val="20"/>
              </w:rPr>
              <w:t xml:space="preserve">Informacje dotyczące oferty wariantowej, o której mowa w art. 92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27C929B8" w14:textId="740470BF" w:rsidR="00DF2C72" w:rsidRPr="00100C1A" w:rsidRDefault="00DF2C72" w:rsidP="003B18A1">
            <w:pPr>
              <w:pStyle w:val="Tekstpodstawowy"/>
              <w:spacing w:line="360" w:lineRule="auto"/>
              <w:jc w:val="both"/>
              <w:rPr>
                <w:rFonts w:asciiTheme="minorHAnsi" w:hAnsiTheme="minorHAnsi" w:cstheme="minorHAnsi"/>
                <w:sz w:val="20"/>
                <w:szCs w:val="20"/>
              </w:rPr>
            </w:pPr>
            <w:r w:rsidRPr="00100C1A">
              <w:rPr>
                <w:rFonts w:asciiTheme="minorHAnsi" w:hAnsiTheme="minorHAnsi" w:cstheme="minorHAnsi"/>
                <w:sz w:val="20"/>
                <w:szCs w:val="20"/>
              </w:rPr>
              <w:t xml:space="preserve">Zamawiający nie dopuszcza składania ofert wariantowych. </w:t>
            </w:r>
          </w:p>
          <w:p w14:paraId="6B522D44" w14:textId="69664672" w:rsidR="00DF2C72" w:rsidRPr="00100C1A" w:rsidRDefault="00DF2C72" w:rsidP="003B18A1">
            <w:pPr>
              <w:pStyle w:val="Tekstpodstawowy"/>
              <w:spacing w:line="360" w:lineRule="auto"/>
              <w:jc w:val="both"/>
              <w:rPr>
                <w:rFonts w:asciiTheme="minorHAnsi" w:hAnsiTheme="minorHAnsi" w:cstheme="minorHAnsi"/>
                <w:sz w:val="20"/>
                <w:szCs w:val="20"/>
              </w:rPr>
            </w:pPr>
          </w:p>
        </w:tc>
      </w:tr>
      <w:tr w:rsidR="00DF2C72" w:rsidRPr="00100C1A" w14:paraId="2DD363FB" w14:textId="77777777" w:rsidTr="003B18A1">
        <w:trPr>
          <w:jc w:val="center"/>
        </w:trPr>
        <w:tc>
          <w:tcPr>
            <w:tcW w:w="1120" w:type="dxa"/>
            <w:tcBorders>
              <w:top w:val="single" w:sz="4" w:space="0" w:color="auto"/>
              <w:left w:val="single" w:sz="4" w:space="0" w:color="auto"/>
              <w:bottom w:val="single" w:sz="4" w:space="0" w:color="auto"/>
              <w:right w:val="single" w:sz="4" w:space="0" w:color="auto"/>
            </w:tcBorders>
            <w:hideMark/>
          </w:tcPr>
          <w:p w14:paraId="13A97562" w14:textId="3E08053E" w:rsidR="00DF2C72" w:rsidRPr="00100C1A" w:rsidRDefault="00DF2C72" w:rsidP="003B18A1">
            <w:pPr>
              <w:pStyle w:val="Tekstpodstawowy"/>
              <w:spacing w:before="60" w:line="360" w:lineRule="auto"/>
              <w:jc w:val="right"/>
              <w:rPr>
                <w:rFonts w:asciiTheme="minorHAnsi" w:hAnsiTheme="minorHAnsi" w:cstheme="minorHAnsi"/>
                <w:sz w:val="20"/>
                <w:szCs w:val="20"/>
              </w:rPr>
            </w:pPr>
            <w:r w:rsidRPr="00100C1A">
              <w:rPr>
                <w:rFonts w:asciiTheme="minorHAnsi" w:hAnsiTheme="minorHAnsi" w:cstheme="minorHAnsi"/>
                <w:sz w:val="20"/>
                <w:szCs w:val="20"/>
              </w:rPr>
              <w:t>3</w:t>
            </w:r>
          </w:p>
        </w:tc>
        <w:tc>
          <w:tcPr>
            <w:tcW w:w="8150" w:type="dxa"/>
            <w:tcBorders>
              <w:top w:val="single" w:sz="4" w:space="0" w:color="auto"/>
              <w:left w:val="single" w:sz="4" w:space="0" w:color="auto"/>
              <w:bottom w:val="single" w:sz="4" w:space="0" w:color="auto"/>
              <w:right w:val="single" w:sz="4" w:space="0" w:color="auto"/>
            </w:tcBorders>
            <w:hideMark/>
          </w:tcPr>
          <w:p w14:paraId="6708EEA4" w14:textId="169A610A" w:rsidR="00DF2C72" w:rsidRPr="00100C1A" w:rsidRDefault="00DF2C72" w:rsidP="003B18A1">
            <w:pPr>
              <w:pStyle w:val="Tekstpodstawowy"/>
              <w:spacing w:before="60" w:line="360" w:lineRule="auto"/>
              <w:rPr>
                <w:rFonts w:asciiTheme="minorHAnsi" w:hAnsiTheme="minorHAnsi" w:cstheme="minorHAnsi"/>
                <w:sz w:val="20"/>
                <w:szCs w:val="20"/>
              </w:rPr>
            </w:pPr>
            <w:r w:rsidRPr="00100C1A">
              <w:rPr>
                <w:rFonts w:asciiTheme="minorHAnsi" w:hAnsiTheme="minorHAnsi" w:cstheme="minorHAnsi"/>
                <w:b/>
                <w:sz w:val="20"/>
                <w:szCs w:val="20"/>
              </w:rPr>
              <w:t>Temat:</w:t>
            </w:r>
            <w:r w:rsidRPr="00100C1A">
              <w:rPr>
                <w:rFonts w:asciiTheme="minorHAnsi" w:hAnsiTheme="minorHAnsi" w:cstheme="minorHAnsi"/>
                <w:sz w:val="20"/>
                <w:szCs w:val="20"/>
              </w:rPr>
              <w:t xml:space="preserve"> Zadanie nr 3 - kaniula noworodkowa, sonda </w:t>
            </w:r>
            <w:proofErr w:type="spellStart"/>
            <w:r w:rsidRPr="00100C1A">
              <w:rPr>
                <w:rFonts w:asciiTheme="minorHAnsi" w:hAnsiTheme="minorHAnsi" w:cstheme="minorHAnsi"/>
                <w:sz w:val="20"/>
                <w:szCs w:val="20"/>
              </w:rPr>
              <w:t>Sengstakena</w:t>
            </w:r>
            <w:proofErr w:type="spellEnd"/>
            <w:r w:rsidRPr="00100C1A">
              <w:rPr>
                <w:rFonts w:asciiTheme="minorHAnsi" w:hAnsiTheme="minorHAnsi" w:cstheme="minorHAnsi"/>
                <w:sz w:val="20"/>
                <w:szCs w:val="20"/>
              </w:rPr>
              <w:t xml:space="preserve">, kaniula dotętnicza </w:t>
            </w:r>
          </w:p>
          <w:p w14:paraId="5CB7F2B3" w14:textId="182B4BAF" w:rsidR="00DF2C72" w:rsidRPr="00100C1A" w:rsidRDefault="00DF2C72" w:rsidP="003B18A1">
            <w:pPr>
              <w:pStyle w:val="Tekstpodstawowy"/>
              <w:spacing w:line="360" w:lineRule="auto"/>
              <w:rPr>
                <w:rFonts w:asciiTheme="minorHAnsi" w:hAnsiTheme="minorHAnsi" w:cstheme="minorHAnsi"/>
                <w:b/>
                <w:sz w:val="20"/>
                <w:szCs w:val="20"/>
              </w:rPr>
            </w:pPr>
            <w:r w:rsidRPr="00100C1A">
              <w:rPr>
                <w:rFonts w:asciiTheme="minorHAnsi" w:hAnsiTheme="minorHAnsi" w:cstheme="minorHAnsi"/>
                <w:b/>
                <w:sz w:val="20"/>
                <w:szCs w:val="20"/>
              </w:rPr>
              <w:t xml:space="preserve">Wspólny Słownik Zamówień: </w:t>
            </w:r>
            <w:r w:rsidRPr="00100C1A">
              <w:rPr>
                <w:rFonts w:asciiTheme="minorHAnsi" w:hAnsiTheme="minorHAnsi" w:cstheme="minorHAnsi"/>
                <w:sz w:val="20"/>
                <w:szCs w:val="20"/>
              </w:rPr>
              <w:t xml:space="preserve">33141000-0 - Jednorazowe, </w:t>
            </w:r>
            <w:proofErr w:type="spellStart"/>
            <w:r w:rsidRPr="00100C1A">
              <w:rPr>
                <w:rFonts w:asciiTheme="minorHAnsi" w:hAnsiTheme="minorHAnsi" w:cstheme="minorHAnsi"/>
                <w:sz w:val="20"/>
                <w:szCs w:val="20"/>
              </w:rPr>
              <w:t>niechemiczne</w:t>
            </w:r>
            <w:proofErr w:type="spellEnd"/>
            <w:r w:rsidRPr="00100C1A">
              <w:rPr>
                <w:rFonts w:asciiTheme="minorHAnsi" w:hAnsiTheme="minorHAnsi" w:cstheme="minorHAnsi"/>
                <w:sz w:val="20"/>
                <w:szCs w:val="20"/>
              </w:rPr>
              <w:t xml:space="preserve"> artykuły medyczne i hematologiczne </w:t>
            </w:r>
          </w:p>
          <w:p w14:paraId="17E6B72A" w14:textId="28F0D007" w:rsidR="00DF2C72" w:rsidRPr="00100C1A" w:rsidRDefault="00DF2C72" w:rsidP="003B18A1">
            <w:pPr>
              <w:pStyle w:val="Tekstpodstawowy"/>
              <w:spacing w:line="360" w:lineRule="auto"/>
              <w:rPr>
                <w:rFonts w:asciiTheme="minorHAnsi" w:hAnsiTheme="minorHAnsi" w:cstheme="minorHAnsi"/>
                <w:sz w:val="20"/>
                <w:szCs w:val="20"/>
              </w:rPr>
            </w:pPr>
            <w:r w:rsidRPr="00100C1A">
              <w:rPr>
                <w:rFonts w:asciiTheme="minorHAnsi" w:hAnsiTheme="minorHAnsi" w:cstheme="minorHAnsi"/>
                <w:b/>
                <w:sz w:val="20"/>
                <w:szCs w:val="20"/>
              </w:rPr>
              <w:t xml:space="preserve">Opis: </w:t>
            </w:r>
            <w:r w:rsidRPr="00100C1A">
              <w:rPr>
                <w:rFonts w:asciiTheme="minorHAnsi" w:hAnsiTheme="minorHAnsi" w:cstheme="minorHAnsi"/>
                <w:sz w:val="20"/>
                <w:szCs w:val="20"/>
              </w:rPr>
              <w:t xml:space="preserve">Zadanie nr 3 - kaniula noworodkowa, sonda </w:t>
            </w:r>
            <w:proofErr w:type="spellStart"/>
            <w:r w:rsidRPr="00100C1A">
              <w:rPr>
                <w:rFonts w:asciiTheme="minorHAnsi" w:hAnsiTheme="minorHAnsi" w:cstheme="minorHAnsi"/>
                <w:sz w:val="20"/>
                <w:szCs w:val="20"/>
              </w:rPr>
              <w:t>Sengstakena</w:t>
            </w:r>
            <w:proofErr w:type="spellEnd"/>
            <w:r w:rsidRPr="00100C1A">
              <w:rPr>
                <w:rFonts w:asciiTheme="minorHAnsi" w:hAnsiTheme="minorHAnsi" w:cstheme="minorHAnsi"/>
                <w:sz w:val="20"/>
                <w:szCs w:val="20"/>
              </w:rPr>
              <w:t>, kaniula dotętnicza, zgodnie z formularzem cenowym stanowiącym załącznik do SWZ</w:t>
            </w:r>
          </w:p>
          <w:p w14:paraId="090D7C96" w14:textId="77777777" w:rsidR="00DF2C72" w:rsidRPr="00100C1A" w:rsidRDefault="00DF2C72" w:rsidP="003B18A1">
            <w:pPr>
              <w:pStyle w:val="Tekstpodstawowy"/>
              <w:spacing w:line="360" w:lineRule="auto"/>
              <w:jc w:val="both"/>
              <w:rPr>
                <w:rFonts w:asciiTheme="minorHAnsi" w:hAnsiTheme="minorHAnsi" w:cstheme="minorHAnsi"/>
                <w:b/>
                <w:sz w:val="20"/>
                <w:szCs w:val="20"/>
              </w:rPr>
            </w:pPr>
            <w:r w:rsidRPr="00100C1A">
              <w:rPr>
                <w:rFonts w:asciiTheme="minorHAnsi" w:hAnsiTheme="minorHAnsi" w:cstheme="minorHAnsi"/>
                <w:sz w:val="20"/>
                <w:szCs w:val="20"/>
              </w:rPr>
              <w:t xml:space="preserve">Informacje dotyczące oferty wariantowej, o której mowa w art. 92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65712E0D" w14:textId="1CDB6BB1" w:rsidR="00DF2C72" w:rsidRPr="00100C1A" w:rsidRDefault="00DF2C72" w:rsidP="003B18A1">
            <w:pPr>
              <w:pStyle w:val="Tekstpodstawowy"/>
              <w:spacing w:line="360" w:lineRule="auto"/>
              <w:jc w:val="both"/>
              <w:rPr>
                <w:rFonts w:asciiTheme="minorHAnsi" w:hAnsiTheme="minorHAnsi" w:cstheme="minorHAnsi"/>
                <w:sz w:val="20"/>
                <w:szCs w:val="20"/>
              </w:rPr>
            </w:pPr>
            <w:r w:rsidRPr="00100C1A">
              <w:rPr>
                <w:rFonts w:asciiTheme="minorHAnsi" w:hAnsiTheme="minorHAnsi" w:cstheme="minorHAnsi"/>
                <w:sz w:val="20"/>
                <w:szCs w:val="20"/>
              </w:rPr>
              <w:t xml:space="preserve">Zamawiający nie dopuszcza składania ofert wariantowych. </w:t>
            </w:r>
          </w:p>
          <w:p w14:paraId="4200A554" w14:textId="28BF2451" w:rsidR="00DF2C72" w:rsidRPr="00100C1A" w:rsidRDefault="00DF2C72" w:rsidP="003B18A1">
            <w:pPr>
              <w:pStyle w:val="Tekstpodstawowy"/>
              <w:spacing w:line="360" w:lineRule="auto"/>
              <w:jc w:val="both"/>
              <w:rPr>
                <w:rFonts w:asciiTheme="minorHAnsi" w:hAnsiTheme="minorHAnsi" w:cstheme="minorHAnsi"/>
                <w:sz w:val="20"/>
                <w:szCs w:val="20"/>
              </w:rPr>
            </w:pPr>
          </w:p>
        </w:tc>
      </w:tr>
      <w:tr w:rsidR="00DF2C72" w:rsidRPr="00100C1A" w14:paraId="29327E72" w14:textId="77777777" w:rsidTr="003B18A1">
        <w:trPr>
          <w:jc w:val="center"/>
        </w:trPr>
        <w:tc>
          <w:tcPr>
            <w:tcW w:w="1120" w:type="dxa"/>
            <w:tcBorders>
              <w:top w:val="single" w:sz="4" w:space="0" w:color="auto"/>
              <w:left w:val="single" w:sz="4" w:space="0" w:color="auto"/>
              <w:bottom w:val="single" w:sz="4" w:space="0" w:color="auto"/>
              <w:right w:val="single" w:sz="4" w:space="0" w:color="auto"/>
            </w:tcBorders>
            <w:hideMark/>
          </w:tcPr>
          <w:p w14:paraId="47E1080C" w14:textId="57C923D7" w:rsidR="00DF2C72" w:rsidRPr="00100C1A" w:rsidRDefault="00DF2C72" w:rsidP="003B18A1">
            <w:pPr>
              <w:pStyle w:val="Tekstpodstawowy"/>
              <w:spacing w:before="60" w:line="360" w:lineRule="auto"/>
              <w:jc w:val="right"/>
              <w:rPr>
                <w:rFonts w:asciiTheme="minorHAnsi" w:hAnsiTheme="minorHAnsi" w:cstheme="minorHAnsi"/>
                <w:sz w:val="20"/>
                <w:szCs w:val="20"/>
              </w:rPr>
            </w:pPr>
            <w:r w:rsidRPr="00100C1A">
              <w:rPr>
                <w:rFonts w:asciiTheme="minorHAnsi" w:hAnsiTheme="minorHAnsi" w:cstheme="minorHAnsi"/>
                <w:sz w:val="20"/>
                <w:szCs w:val="20"/>
              </w:rPr>
              <w:t>4</w:t>
            </w:r>
          </w:p>
        </w:tc>
        <w:tc>
          <w:tcPr>
            <w:tcW w:w="8150" w:type="dxa"/>
            <w:tcBorders>
              <w:top w:val="single" w:sz="4" w:space="0" w:color="auto"/>
              <w:left w:val="single" w:sz="4" w:space="0" w:color="auto"/>
              <w:bottom w:val="single" w:sz="4" w:space="0" w:color="auto"/>
              <w:right w:val="single" w:sz="4" w:space="0" w:color="auto"/>
            </w:tcBorders>
            <w:hideMark/>
          </w:tcPr>
          <w:p w14:paraId="1EFE9F49" w14:textId="381B2C92" w:rsidR="00DF2C72" w:rsidRPr="00100C1A" w:rsidRDefault="00DF2C72" w:rsidP="003B18A1">
            <w:pPr>
              <w:pStyle w:val="Tekstpodstawowy"/>
              <w:spacing w:before="60" w:line="360" w:lineRule="auto"/>
              <w:rPr>
                <w:rFonts w:asciiTheme="minorHAnsi" w:hAnsiTheme="minorHAnsi" w:cstheme="minorHAnsi"/>
                <w:sz w:val="20"/>
                <w:szCs w:val="20"/>
              </w:rPr>
            </w:pPr>
            <w:r w:rsidRPr="00100C1A">
              <w:rPr>
                <w:rFonts w:asciiTheme="minorHAnsi" w:hAnsiTheme="minorHAnsi" w:cstheme="minorHAnsi"/>
                <w:b/>
                <w:sz w:val="20"/>
                <w:szCs w:val="20"/>
              </w:rPr>
              <w:t>Temat:</w:t>
            </w:r>
            <w:r w:rsidRPr="00100C1A">
              <w:rPr>
                <w:rFonts w:asciiTheme="minorHAnsi" w:hAnsiTheme="minorHAnsi" w:cstheme="minorHAnsi"/>
                <w:sz w:val="20"/>
                <w:szCs w:val="20"/>
              </w:rPr>
              <w:t xml:space="preserve"> Zadanie nr 4 - dreny w torze napływu, filtry do laparoskopu, elektrody </w:t>
            </w:r>
          </w:p>
          <w:p w14:paraId="29316EB7" w14:textId="6EA0931D" w:rsidR="00DF2C72" w:rsidRPr="00100C1A" w:rsidRDefault="00DF2C72" w:rsidP="003B18A1">
            <w:pPr>
              <w:pStyle w:val="Tekstpodstawowy"/>
              <w:spacing w:line="360" w:lineRule="auto"/>
              <w:rPr>
                <w:rFonts w:asciiTheme="minorHAnsi" w:hAnsiTheme="minorHAnsi" w:cstheme="minorHAnsi"/>
                <w:b/>
                <w:sz w:val="20"/>
                <w:szCs w:val="20"/>
              </w:rPr>
            </w:pPr>
            <w:r w:rsidRPr="00100C1A">
              <w:rPr>
                <w:rFonts w:asciiTheme="minorHAnsi" w:hAnsiTheme="minorHAnsi" w:cstheme="minorHAnsi"/>
                <w:b/>
                <w:sz w:val="20"/>
                <w:szCs w:val="20"/>
              </w:rPr>
              <w:t xml:space="preserve">Wspólny Słownik Zamówień: </w:t>
            </w:r>
            <w:r w:rsidRPr="00100C1A">
              <w:rPr>
                <w:rFonts w:asciiTheme="minorHAnsi" w:hAnsiTheme="minorHAnsi" w:cstheme="minorHAnsi"/>
                <w:sz w:val="20"/>
                <w:szCs w:val="20"/>
              </w:rPr>
              <w:t xml:space="preserve">33141000-0 - Jednorazowe, </w:t>
            </w:r>
            <w:proofErr w:type="spellStart"/>
            <w:r w:rsidRPr="00100C1A">
              <w:rPr>
                <w:rFonts w:asciiTheme="minorHAnsi" w:hAnsiTheme="minorHAnsi" w:cstheme="minorHAnsi"/>
                <w:sz w:val="20"/>
                <w:szCs w:val="20"/>
              </w:rPr>
              <w:t>niechemiczne</w:t>
            </w:r>
            <w:proofErr w:type="spellEnd"/>
            <w:r w:rsidRPr="00100C1A">
              <w:rPr>
                <w:rFonts w:asciiTheme="minorHAnsi" w:hAnsiTheme="minorHAnsi" w:cstheme="minorHAnsi"/>
                <w:sz w:val="20"/>
                <w:szCs w:val="20"/>
              </w:rPr>
              <w:t xml:space="preserve"> artykuły medyczne i hematologiczne </w:t>
            </w:r>
          </w:p>
          <w:p w14:paraId="687128FC" w14:textId="198DC27F" w:rsidR="00DF2C72" w:rsidRPr="00100C1A" w:rsidRDefault="00DF2C72" w:rsidP="003B18A1">
            <w:pPr>
              <w:pStyle w:val="Tekstpodstawowy"/>
              <w:spacing w:line="360" w:lineRule="auto"/>
              <w:rPr>
                <w:rFonts w:asciiTheme="minorHAnsi" w:hAnsiTheme="minorHAnsi" w:cstheme="minorHAnsi"/>
                <w:sz w:val="20"/>
                <w:szCs w:val="20"/>
              </w:rPr>
            </w:pPr>
            <w:r w:rsidRPr="00100C1A">
              <w:rPr>
                <w:rFonts w:asciiTheme="minorHAnsi" w:hAnsiTheme="minorHAnsi" w:cstheme="minorHAnsi"/>
                <w:b/>
                <w:sz w:val="20"/>
                <w:szCs w:val="20"/>
              </w:rPr>
              <w:t xml:space="preserve">Opis: </w:t>
            </w:r>
            <w:r w:rsidRPr="00100C1A">
              <w:rPr>
                <w:rFonts w:asciiTheme="minorHAnsi" w:hAnsiTheme="minorHAnsi" w:cstheme="minorHAnsi"/>
                <w:sz w:val="20"/>
                <w:szCs w:val="20"/>
              </w:rPr>
              <w:t>Zadanie nr 4 - dreny w torze napływu, filtry do laparoskopu, elektrody, zgodnie z formularzem cenowym stanowiącym załącznik do SWZ</w:t>
            </w:r>
          </w:p>
          <w:p w14:paraId="583E48D3" w14:textId="77777777" w:rsidR="00DF2C72" w:rsidRPr="00100C1A" w:rsidRDefault="00DF2C72" w:rsidP="003B18A1">
            <w:pPr>
              <w:pStyle w:val="Tekstpodstawowy"/>
              <w:spacing w:line="360" w:lineRule="auto"/>
              <w:jc w:val="both"/>
              <w:rPr>
                <w:rFonts w:asciiTheme="minorHAnsi" w:hAnsiTheme="minorHAnsi" w:cstheme="minorHAnsi"/>
                <w:b/>
                <w:sz w:val="20"/>
                <w:szCs w:val="20"/>
              </w:rPr>
            </w:pPr>
            <w:r w:rsidRPr="00100C1A">
              <w:rPr>
                <w:rFonts w:asciiTheme="minorHAnsi" w:hAnsiTheme="minorHAnsi" w:cstheme="minorHAnsi"/>
                <w:sz w:val="20"/>
                <w:szCs w:val="20"/>
              </w:rPr>
              <w:t xml:space="preserve">Informacje dotyczące oferty wariantowej, o której mowa w art. 92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687CBB77" w14:textId="2275F3E4" w:rsidR="00DF2C72" w:rsidRPr="00100C1A" w:rsidRDefault="00DF2C72" w:rsidP="003B18A1">
            <w:pPr>
              <w:pStyle w:val="Tekstpodstawowy"/>
              <w:spacing w:line="360" w:lineRule="auto"/>
              <w:jc w:val="both"/>
              <w:rPr>
                <w:rFonts w:asciiTheme="minorHAnsi" w:hAnsiTheme="minorHAnsi" w:cstheme="minorHAnsi"/>
                <w:sz w:val="20"/>
                <w:szCs w:val="20"/>
              </w:rPr>
            </w:pPr>
            <w:r w:rsidRPr="00100C1A">
              <w:rPr>
                <w:rFonts w:asciiTheme="minorHAnsi" w:hAnsiTheme="minorHAnsi" w:cstheme="minorHAnsi"/>
                <w:sz w:val="20"/>
                <w:szCs w:val="20"/>
              </w:rPr>
              <w:t xml:space="preserve">Zamawiający nie dopuszcza składania ofert wariantowych. </w:t>
            </w:r>
          </w:p>
          <w:p w14:paraId="1430A4E4" w14:textId="221A2B4D" w:rsidR="00DF2C72" w:rsidRPr="00100C1A" w:rsidRDefault="00DF2C72" w:rsidP="003B18A1">
            <w:pPr>
              <w:pStyle w:val="Tekstpodstawowy"/>
              <w:spacing w:line="360" w:lineRule="auto"/>
              <w:jc w:val="both"/>
              <w:rPr>
                <w:rFonts w:asciiTheme="minorHAnsi" w:hAnsiTheme="minorHAnsi" w:cstheme="minorHAnsi"/>
                <w:sz w:val="20"/>
                <w:szCs w:val="20"/>
              </w:rPr>
            </w:pPr>
          </w:p>
        </w:tc>
      </w:tr>
      <w:tr w:rsidR="00DF2C72" w:rsidRPr="00100C1A" w14:paraId="771EBA2C" w14:textId="77777777" w:rsidTr="003B18A1">
        <w:trPr>
          <w:jc w:val="center"/>
        </w:trPr>
        <w:tc>
          <w:tcPr>
            <w:tcW w:w="1120" w:type="dxa"/>
            <w:tcBorders>
              <w:top w:val="single" w:sz="4" w:space="0" w:color="auto"/>
              <w:left w:val="single" w:sz="4" w:space="0" w:color="auto"/>
              <w:bottom w:val="single" w:sz="4" w:space="0" w:color="auto"/>
              <w:right w:val="single" w:sz="4" w:space="0" w:color="auto"/>
            </w:tcBorders>
            <w:hideMark/>
          </w:tcPr>
          <w:p w14:paraId="60FBE8A9" w14:textId="4BE1C6E5" w:rsidR="00DF2C72" w:rsidRPr="00100C1A" w:rsidRDefault="00DF2C72" w:rsidP="003B18A1">
            <w:pPr>
              <w:pStyle w:val="Tekstpodstawowy"/>
              <w:spacing w:before="60" w:line="360" w:lineRule="auto"/>
              <w:jc w:val="right"/>
              <w:rPr>
                <w:rFonts w:asciiTheme="minorHAnsi" w:hAnsiTheme="minorHAnsi" w:cstheme="minorHAnsi"/>
                <w:sz w:val="20"/>
                <w:szCs w:val="20"/>
              </w:rPr>
            </w:pPr>
            <w:r w:rsidRPr="00100C1A">
              <w:rPr>
                <w:rFonts w:asciiTheme="minorHAnsi" w:hAnsiTheme="minorHAnsi" w:cstheme="minorHAnsi"/>
                <w:sz w:val="20"/>
                <w:szCs w:val="20"/>
              </w:rPr>
              <w:t>5</w:t>
            </w:r>
          </w:p>
        </w:tc>
        <w:tc>
          <w:tcPr>
            <w:tcW w:w="8150" w:type="dxa"/>
            <w:tcBorders>
              <w:top w:val="single" w:sz="4" w:space="0" w:color="auto"/>
              <w:left w:val="single" w:sz="4" w:space="0" w:color="auto"/>
              <w:bottom w:val="single" w:sz="4" w:space="0" w:color="auto"/>
              <w:right w:val="single" w:sz="4" w:space="0" w:color="auto"/>
            </w:tcBorders>
            <w:hideMark/>
          </w:tcPr>
          <w:p w14:paraId="3B19845F" w14:textId="795875D3" w:rsidR="00DF2C72" w:rsidRPr="00100C1A" w:rsidRDefault="00DF2C72" w:rsidP="003B18A1">
            <w:pPr>
              <w:pStyle w:val="Tekstpodstawowy"/>
              <w:spacing w:before="60" w:line="360" w:lineRule="auto"/>
              <w:rPr>
                <w:rFonts w:asciiTheme="minorHAnsi" w:hAnsiTheme="minorHAnsi" w:cstheme="minorHAnsi"/>
                <w:sz w:val="20"/>
                <w:szCs w:val="20"/>
              </w:rPr>
            </w:pPr>
            <w:r w:rsidRPr="00100C1A">
              <w:rPr>
                <w:rFonts w:asciiTheme="minorHAnsi" w:hAnsiTheme="minorHAnsi" w:cstheme="minorHAnsi"/>
                <w:b/>
                <w:sz w:val="20"/>
                <w:szCs w:val="20"/>
              </w:rPr>
              <w:t>Temat:</w:t>
            </w:r>
            <w:r w:rsidRPr="00100C1A">
              <w:rPr>
                <w:rFonts w:asciiTheme="minorHAnsi" w:hAnsiTheme="minorHAnsi" w:cstheme="minorHAnsi"/>
                <w:sz w:val="20"/>
                <w:szCs w:val="20"/>
              </w:rPr>
              <w:t xml:space="preserve"> Zadanie nr 5 -  paski do badania poziomu glikemii  z kompatybilnymi </w:t>
            </w:r>
            <w:proofErr w:type="spellStart"/>
            <w:r w:rsidRPr="00100C1A">
              <w:rPr>
                <w:rFonts w:asciiTheme="minorHAnsi" w:hAnsiTheme="minorHAnsi" w:cstheme="minorHAnsi"/>
                <w:sz w:val="20"/>
                <w:szCs w:val="20"/>
              </w:rPr>
              <w:t>glukometrami</w:t>
            </w:r>
            <w:proofErr w:type="spellEnd"/>
            <w:r w:rsidRPr="00100C1A">
              <w:rPr>
                <w:rFonts w:asciiTheme="minorHAnsi" w:hAnsiTheme="minorHAnsi" w:cstheme="minorHAnsi"/>
                <w:sz w:val="20"/>
                <w:szCs w:val="20"/>
              </w:rPr>
              <w:t xml:space="preserve"> </w:t>
            </w:r>
          </w:p>
          <w:p w14:paraId="5CF7F658" w14:textId="52D11BAC" w:rsidR="00DF2C72" w:rsidRPr="00100C1A" w:rsidRDefault="00DF2C72" w:rsidP="003B18A1">
            <w:pPr>
              <w:pStyle w:val="Tekstpodstawowy"/>
              <w:spacing w:line="360" w:lineRule="auto"/>
              <w:rPr>
                <w:rFonts w:asciiTheme="minorHAnsi" w:hAnsiTheme="minorHAnsi" w:cstheme="minorHAnsi"/>
                <w:b/>
                <w:sz w:val="20"/>
                <w:szCs w:val="20"/>
              </w:rPr>
            </w:pPr>
            <w:r w:rsidRPr="00100C1A">
              <w:rPr>
                <w:rFonts w:asciiTheme="minorHAnsi" w:hAnsiTheme="minorHAnsi" w:cstheme="minorHAnsi"/>
                <w:b/>
                <w:sz w:val="20"/>
                <w:szCs w:val="20"/>
              </w:rPr>
              <w:t xml:space="preserve">Wspólny Słownik Zamówień: </w:t>
            </w:r>
            <w:r w:rsidRPr="00100C1A">
              <w:rPr>
                <w:rFonts w:asciiTheme="minorHAnsi" w:hAnsiTheme="minorHAnsi" w:cstheme="minorHAnsi"/>
                <w:sz w:val="20"/>
                <w:szCs w:val="20"/>
              </w:rPr>
              <w:t xml:space="preserve">33141000-0 - Jednorazowe, </w:t>
            </w:r>
            <w:proofErr w:type="spellStart"/>
            <w:r w:rsidRPr="00100C1A">
              <w:rPr>
                <w:rFonts w:asciiTheme="minorHAnsi" w:hAnsiTheme="minorHAnsi" w:cstheme="minorHAnsi"/>
                <w:sz w:val="20"/>
                <w:szCs w:val="20"/>
              </w:rPr>
              <w:t>niechemiczne</w:t>
            </w:r>
            <w:proofErr w:type="spellEnd"/>
            <w:r w:rsidRPr="00100C1A">
              <w:rPr>
                <w:rFonts w:asciiTheme="minorHAnsi" w:hAnsiTheme="minorHAnsi" w:cstheme="minorHAnsi"/>
                <w:sz w:val="20"/>
                <w:szCs w:val="20"/>
              </w:rPr>
              <w:t xml:space="preserve"> artykuły medyczne i hematologiczne </w:t>
            </w:r>
          </w:p>
          <w:p w14:paraId="2FB272E6" w14:textId="3F241EA7" w:rsidR="00DF2C72" w:rsidRPr="00100C1A" w:rsidRDefault="00DF2C72" w:rsidP="003B18A1">
            <w:pPr>
              <w:pStyle w:val="Tekstpodstawowy"/>
              <w:spacing w:line="360" w:lineRule="auto"/>
              <w:rPr>
                <w:rFonts w:asciiTheme="minorHAnsi" w:hAnsiTheme="minorHAnsi" w:cstheme="minorHAnsi"/>
                <w:sz w:val="20"/>
                <w:szCs w:val="20"/>
              </w:rPr>
            </w:pPr>
            <w:r w:rsidRPr="00100C1A">
              <w:rPr>
                <w:rFonts w:asciiTheme="minorHAnsi" w:hAnsiTheme="minorHAnsi" w:cstheme="minorHAnsi"/>
                <w:b/>
                <w:sz w:val="20"/>
                <w:szCs w:val="20"/>
              </w:rPr>
              <w:lastRenderedPageBreak/>
              <w:t xml:space="preserve">Opis: </w:t>
            </w:r>
            <w:r w:rsidRPr="00100C1A">
              <w:rPr>
                <w:rFonts w:asciiTheme="minorHAnsi" w:hAnsiTheme="minorHAnsi" w:cstheme="minorHAnsi"/>
                <w:sz w:val="20"/>
                <w:szCs w:val="20"/>
              </w:rPr>
              <w:t xml:space="preserve">Zadanie nr 5 -  paski do badania poziomu glikemii  z kompatybilnymi </w:t>
            </w:r>
            <w:proofErr w:type="spellStart"/>
            <w:r w:rsidRPr="00100C1A">
              <w:rPr>
                <w:rFonts w:asciiTheme="minorHAnsi" w:hAnsiTheme="minorHAnsi" w:cstheme="minorHAnsi"/>
                <w:sz w:val="20"/>
                <w:szCs w:val="20"/>
              </w:rPr>
              <w:t>glukometrami</w:t>
            </w:r>
            <w:proofErr w:type="spellEnd"/>
            <w:r w:rsidRPr="00100C1A">
              <w:rPr>
                <w:rFonts w:asciiTheme="minorHAnsi" w:hAnsiTheme="minorHAnsi" w:cstheme="minorHAnsi"/>
                <w:sz w:val="20"/>
                <w:szCs w:val="20"/>
              </w:rPr>
              <w:t>, zgodnie z formularzem cenowym stanowiącym załącznik do SWZ</w:t>
            </w:r>
          </w:p>
          <w:p w14:paraId="6BEEAEBA" w14:textId="77777777" w:rsidR="00DF2C72" w:rsidRPr="00100C1A" w:rsidRDefault="00DF2C72" w:rsidP="003B18A1">
            <w:pPr>
              <w:pStyle w:val="Tekstpodstawowy"/>
              <w:spacing w:line="360" w:lineRule="auto"/>
              <w:jc w:val="both"/>
              <w:rPr>
                <w:rFonts w:asciiTheme="minorHAnsi" w:hAnsiTheme="minorHAnsi" w:cstheme="minorHAnsi"/>
                <w:b/>
                <w:sz w:val="20"/>
                <w:szCs w:val="20"/>
              </w:rPr>
            </w:pPr>
            <w:r w:rsidRPr="00100C1A">
              <w:rPr>
                <w:rFonts w:asciiTheme="minorHAnsi" w:hAnsiTheme="minorHAnsi" w:cstheme="minorHAnsi"/>
                <w:sz w:val="20"/>
                <w:szCs w:val="20"/>
              </w:rPr>
              <w:t xml:space="preserve">Informacje dotyczące oferty wariantowej, o której mowa w art. 92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3EB21938" w14:textId="378470D0" w:rsidR="00DF2C72" w:rsidRPr="00100C1A" w:rsidRDefault="00DF2C72" w:rsidP="003B18A1">
            <w:pPr>
              <w:pStyle w:val="Tekstpodstawowy"/>
              <w:spacing w:line="360" w:lineRule="auto"/>
              <w:jc w:val="both"/>
              <w:rPr>
                <w:rFonts w:asciiTheme="minorHAnsi" w:hAnsiTheme="minorHAnsi" w:cstheme="minorHAnsi"/>
                <w:sz w:val="20"/>
                <w:szCs w:val="20"/>
              </w:rPr>
            </w:pPr>
            <w:r w:rsidRPr="00100C1A">
              <w:rPr>
                <w:rFonts w:asciiTheme="minorHAnsi" w:hAnsiTheme="minorHAnsi" w:cstheme="minorHAnsi"/>
                <w:sz w:val="20"/>
                <w:szCs w:val="20"/>
              </w:rPr>
              <w:t xml:space="preserve">Zamawiający nie dopuszcza składania ofert wariantowych. </w:t>
            </w:r>
          </w:p>
          <w:p w14:paraId="517E58BA" w14:textId="6EE8A66A" w:rsidR="00DF2C72" w:rsidRPr="00100C1A" w:rsidRDefault="00DF2C72" w:rsidP="003B18A1">
            <w:pPr>
              <w:pStyle w:val="Tekstpodstawowy"/>
              <w:spacing w:line="360" w:lineRule="auto"/>
              <w:jc w:val="both"/>
              <w:rPr>
                <w:rFonts w:asciiTheme="minorHAnsi" w:hAnsiTheme="minorHAnsi" w:cstheme="minorHAnsi"/>
                <w:sz w:val="20"/>
                <w:szCs w:val="20"/>
              </w:rPr>
            </w:pPr>
          </w:p>
        </w:tc>
      </w:tr>
    </w:tbl>
    <w:p w14:paraId="2549E771" w14:textId="77777777" w:rsidR="001350D3" w:rsidRPr="00100C1A" w:rsidRDefault="00787E17"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lastRenderedPageBreak/>
        <w:t>Zamawiający dopuszcza składanie ofert częściowych</w:t>
      </w:r>
      <w:r w:rsidR="00B43E00" w:rsidRPr="00100C1A">
        <w:rPr>
          <w:rFonts w:asciiTheme="minorHAnsi" w:hAnsiTheme="minorHAnsi" w:cstheme="minorHAnsi"/>
          <w:sz w:val="20"/>
          <w:szCs w:val="20"/>
        </w:rPr>
        <w:t xml:space="preserve"> na poszczególne części zamówienia</w:t>
      </w:r>
      <w:r w:rsidRPr="00100C1A">
        <w:rPr>
          <w:rFonts w:asciiTheme="minorHAnsi" w:hAnsiTheme="minorHAnsi" w:cstheme="minorHAnsi"/>
          <w:sz w:val="20"/>
          <w:szCs w:val="20"/>
        </w:rPr>
        <w:t>,</w:t>
      </w:r>
      <w:r w:rsidR="00B43E00" w:rsidRPr="00100C1A">
        <w:rPr>
          <w:rFonts w:asciiTheme="minorHAnsi" w:hAnsiTheme="minorHAnsi" w:cstheme="minorHAnsi"/>
          <w:sz w:val="20"/>
          <w:szCs w:val="20"/>
        </w:rPr>
        <w:t xml:space="preserve"> z tym że</w:t>
      </w:r>
      <w:r w:rsidRPr="00100C1A">
        <w:rPr>
          <w:rFonts w:asciiTheme="minorHAnsi" w:hAnsiTheme="minorHAnsi" w:cstheme="minorHAnsi"/>
          <w:sz w:val="20"/>
          <w:szCs w:val="20"/>
        </w:rPr>
        <w:t xml:space="preserve"> c</w:t>
      </w:r>
      <w:r w:rsidR="001350D3" w:rsidRPr="00100C1A">
        <w:rPr>
          <w:rFonts w:asciiTheme="minorHAnsi" w:hAnsiTheme="minorHAnsi" w:cstheme="minorHAnsi"/>
          <w:sz w:val="20"/>
          <w:szCs w:val="20"/>
        </w:rPr>
        <w:t xml:space="preserve">zęści nie mogą być dzielone przez Wykonawców, oferty nie zawierające pełnego zakresu przedmiotu zamówienia określonego </w:t>
      </w:r>
      <w:r w:rsidRPr="00100C1A">
        <w:rPr>
          <w:rFonts w:asciiTheme="minorHAnsi" w:hAnsiTheme="minorHAnsi" w:cstheme="minorHAnsi"/>
          <w:sz w:val="20"/>
          <w:szCs w:val="20"/>
        </w:rPr>
        <w:t xml:space="preserve">dla danej części </w:t>
      </w:r>
      <w:r w:rsidR="001350D3" w:rsidRPr="00100C1A">
        <w:rPr>
          <w:rFonts w:asciiTheme="minorHAnsi" w:hAnsiTheme="minorHAnsi" w:cstheme="minorHAnsi"/>
          <w:sz w:val="20"/>
          <w:szCs w:val="20"/>
        </w:rPr>
        <w:t>zostaną odrzucone.</w:t>
      </w:r>
    </w:p>
    <w:p w14:paraId="0DCF5FB2" w14:textId="303C1088" w:rsidR="001350D3" w:rsidRPr="00100C1A" w:rsidRDefault="001350D3" w:rsidP="00100C1A">
      <w:pPr>
        <w:pStyle w:val="Nagwek2"/>
        <w:spacing w:after="0" w:line="360" w:lineRule="auto"/>
        <w:rPr>
          <w:rFonts w:asciiTheme="minorHAnsi" w:hAnsiTheme="minorHAnsi" w:cstheme="minorHAnsi"/>
          <w:sz w:val="20"/>
          <w:szCs w:val="20"/>
        </w:rPr>
      </w:pPr>
      <w:r w:rsidRPr="00100C1A">
        <w:rPr>
          <w:rFonts w:asciiTheme="minorHAnsi" w:hAnsiTheme="minorHAnsi" w:cstheme="minorHAnsi"/>
          <w:sz w:val="20"/>
          <w:szCs w:val="20"/>
        </w:rPr>
        <w:t xml:space="preserve">Wykonawca może złożyć ofertę w odniesieniu do </w:t>
      </w:r>
      <w:r w:rsidR="00DF2C72" w:rsidRPr="00100C1A">
        <w:rPr>
          <w:rFonts w:asciiTheme="minorHAnsi" w:hAnsiTheme="minorHAnsi" w:cstheme="minorHAnsi"/>
          <w:sz w:val="20"/>
          <w:szCs w:val="20"/>
        </w:rPr>
        <w:fldChar w:fldCharType="begin">
          <w:ffData>
            <w:name w:val="Wybór3"/>
            <w:enabled/>
            <w:calcOnExit w:val="0"/>
            <w:checkBox>
              <w:sizeAuto/>
              <w:default w:val="0"/>
              <w:checked/>
            </w:checkBox>
          </w:ffData>
        </w:fldChar>
      </w:r>
      <w:bookmarkStart w:id="6" w:name="Wybór3"/>
      <w:r w:rsidR="00DF2C72" w:rsidRPr="00100C1A">
        <w:rPr>
          <w:rFonts w:asciiTheme="minorHAnsi" w:hAnsiTheme="minorHAnsi" w:cstheme="minorHAnsi"/>
          <w:sz w:val="20"/>
          <w:szCs w:val="20"/>
        </w:rPr>
        <w:instrText xml:space="preserve"> FORMCHECKBOX </w:instrText>
      </w:r>
      <w:r w:rsidR="00DF2C72" w:rsidRPr="00100C1A">
        <w:rPr>
          <w:rFonts w:asciiTheme="minorHAnsi" w:hAnsiTheme="minorHAnsi" w:cstheme="minorHAnsi"/>
          <w:sz w:val="20"/>
          <w:szCs w:val="20"/>
        </w:rPr>
      </w:r>
      <w:r w:rsidR="00DF2C72" w:rsidRPr="00100C1A">
        <w:rPr>
          <w:rFonts w:asciiTheme="minorHAnsi" w:hAnsiTheme="minorHAnsi" w:cstheme="minorHAnsi"/>
          <w:sz w:val="20"/>
          <w:szCs w:val="20"/>
        </w:rPr>
        <w:fldChar w:fldCharType="separate"/>
      </w:r>
      <w:r w:rsidR="00DF2C72" w:rsidRPr="00100C1A">
        <w:rPr>
          <w:rFonts w:asciiTheme="minorHAnsi" w:hAnsiTheme="minorHAnsi" w:cstheme="minorHAnsi"/>
          <w:sz w:val="20"/>
          <w:szCs w:val="20"/>
        </w:rPr>
        <w:fldChar w:fldCharType="end"/>
      </w:r>
      <w:bookmarkEnd w:id="6"/>
      <w:r w:rsidRPr="00100C1A">
        <w:rPr>
          <w:rFonts w:asciiTheme="minorHAnsi" w:hAnsiTheme="minorHAnsi" w:cstheme="minorHAnsi"/>
          <w:sz w:val="20"/>
          <w:szCs w:val="20"/>
        </w:rPr>
        <w:t xml:space="preserve"> wszystkich części zamówienia  </w:t>
      </w:r>
      <w:r w:rsidR="00DF2C72" w:rsidRPr="00100C1A">
        <w:rPr>
          <w:rFonts w:asciiTheme="minorHAnsi" w:hAnsiTheme="minorHAnsi" w:cstheme="minorHAnsi"/>
          <w:sz w:val="20"/>
          <w:szCs w:val="20"/>
        </w:rPr>
        <w:fldChar w:fldCharType="begin">
          <w:ffData>
            <w:name w:val="Wybór4"/>
            <w:enabled/>
            <w:calcOnExit w:val="0"/>
            <w:checkBox>
              <w:sizeAuto/>
              <w:default w:val="0"/>
              <w:checked w:val="0"/>
            </w:checkBox>
          </w:ffData>
        </w:fldChar>
      </w:r>
      <w:bookmarkStart w:id="7" w:name="Wybór4"/>
      <w:r w:rsidR="00DF2C72" w:rsidRPr="00100C1A">
        <w:rPr>
          <w:rFonts w:asciiTheme="minorHAnsi" w:hAnsiTheme="minorHAnsi" w:cstheme="minorHAnsi"/>
          <w:sz w:val="20"/>
          <w:szCs w:val="20"/>
        </w:rPr>
        <w:instrText xml:space="preserve"> FORMCHECKBOX </w:instrText>
      </w:r>
      <w:r w:rsidR="00DF2C72" w:rsidRPr="00100C1A">
        <w:rPr>
          <w:rFonts w:asciiTheme="minorHAnsi" w:hAnsiTheme="minorHAnsi" w:cstheme="minorHAnsi"/>
          <w:sz w:val="20"/>
          <w:szCs w:val="20"/>
        </w:rPr>
      </w:r>
      <w:r w:rsidR="00DF2C72" w:rsidRPr="00100C1A">
        <w:rPr>
          <w:rFonts w:asciiTheme="minorHAnsi" w:hAnsiTheme="minorHAnsi" w:cstheme="minorHAnsi"/>
          <w:sz w:val="20"/>
          <w:szCs w:val="20"/>
        </w:rPr>
        <w:fldChar w:fldCharType="separate"/>
      </w:r>
      <w:r w:rsidR="00DF2C72" w:rsidRPr="00100C1A">
        <w:rPr>
          <w:rFonts w:asciiTheme="minorHAnsi" w:hAnsiTheme="minorHAnsi" w:cstheme="minorHAnsi"/>
          <w:sz w:val="20"/>
          <w:szCs w:val="20"/>
        </w:rPr>
        <w:fldChar w:fldCharType="end"/>
      </w:r>
      <w:bookmarkEnd w:id="7"/>
      <w:r w:rsidRPr="00100C1A">
        <w:rPr>
          <w:rFonts w:asciiTheme="minorHAnsi" w:hAnsiTheme="minorHAnsi" w:cstheme="minorHAnsi"/>
          <w:sz w:val="20"/>
          <w:szCs w:val="20"/>
        </w:rPr>
        <w:t xml:space="preserve"> maksymalnej liczby części zamówienia: [ </w:t>
      </w:r>
      <w:r w:rsidRPr="00100C1A">
        <w:rPr>
          <w:rFonts w:asciiTheme="minorHAnsi" w:hAnsiTheme="minorHAnsi" w:cstheme="minorHAnsi"/>
          <w:color w:val="FF0000"/>
          <w:sz w:val="20"/>
          <w:szCs w:val="20"/>
        </w:rPr>
        <w:t xml:space="preserve"> </w:t>
      </w:r>
      <w:r w:rsidRPr="00100C1A">
        <w:rPr>
          <w:rFonts w:asciiTheme="minorHAnsi" w:hAnsiTheme="minorHAnsi" w:cstheme="minorHAnsi"/>
          <w:sz w:val="20"/>
          <w:szCs w:val="20"/>
        </w:rPr>
        <w:t xml:space="preserve">] </w:t>
      </w:r>
      <w:r w:rsidR="00DF2C72" w:rsidRPr="00100C1A">
        <w:rPr>
          <w:rFonts w:asciiTheme="minorHAnsi" w:hAnsiTheme="minorHAnsi" w:cstheme="minorHAnsi"/>
          <w:sz w:val="20"/>
          <w:szCs w:val="20"/>
        </w:rPr>
        <w:fldChar w:fldCharType="begin">
          <w:ffData>
            <w:name w:val="Wybór5"/>
            <w:enabled/>
            <w:calcOnExit w:val="0"/>
            <w:checkBox>
              <w:sizeAuto/>
              <w:default w:val="0"/>
              <w:checked w:val="0"/>
            </w:checkBox>
          </w:ffData>
        </w:fldChar>
      </w:r>
      <w:bookmarkStart w:id="8" w:name="Wybór5"/>
      <w:r w:rsidR="00DF2C72" w:rsidRPr="00100C1A">
        <w:rPr>
          <w:rFonts w:asciiTheme="minorHAnsi" w:hAnsiTheme="minorHAnsi" w:cstheme="minorHAnsi"/>
          <w:sz w:val="20"/>
          <w:szCs w:val="20"/>
        </w:rPr>
        <w:instrText xml:space="preserve"> FORMCHECKBOX </w:instrText>
      </w:r>
      <w:r w:rsidR="00DF2C72" w:rsidRPr="00100C1A">
        <w:rPr>
          <w:rFonts w:asciiTheme="minorHAnsi" w:hAnsiTheme="minorHAnsi" w:cstheme="minorHAnsi"/>
          <w:sz w:val="20"/>
          <w:szCs w:val="20"/>
        </w:rPr>
      </w:r>
      <w:r w:rsidR="00DF2C72" w:rsidRPr="00100C1A">
        <w:rPr>
          <w:rFonts w:asciiTheme="minorHAnsi" w:hAnsiTheme="minorHAnsi" w:cstheme="minorHAnsi"/>
          <w:sz w:val="20"/>
          <w:szCs w:val="20"/>
        </w:rPr>
        <w:fldChar w:fldCharType="separate"/>
      </w:r>
      <w:r w:rsidR="00DF2C72" w:rsidRPr="00100C1A">
        <w:rPr>
          <w:rFonts w:asciiTheme="minorHAnsi" w:hAnsiTheme="minorHAnsi" w:cstheme="minorHAnsi"/>
          <w:sz w:val="20"/>
          <w:szCs w:val="20"/>
        </w:rPr>
        <w:fldChar w:fldCharType="end"/>
      </w:r>
      <w:bookmarkEnd w:id="8"/>
      <w:r w:rsidRPr="00100C1A">
        <w:rPr>
          <w:rFonts w:asciiTheme="minorHAnsi" w:hAnsiTheme="minorHAnsi" w:cstheme="minorHAnsi"/>
          <w:sz w:val="20"/>
          <w:szCs w:val="20"/>
        </w:rPr>
        <w:t xml:space="preserve">  tylko jednej części zamówienia.</w:t>
      </w:r>
    </w:p>
    <w:p w14:paraId="6796F2B9" w14:textId="6E86CF99"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Miejsce realizacji:</w:t>
      </w:r>
      <w:r w:rsidR="00100C1A" w:rsidRPr="00100C1A">
        <w:rPr>
          <w:rFonts w:asciiTheme="minorHAnsi" w:hAnsiTheme="minorHAnsi" w:cstheme="minorHAnsi"/>
          <w:sz w:val="20"/>
          <w:szCs w:val="20"/>
        </w:rPr>
        <w:t xml:space="preserve"> </w:t>
      </w:r>
      <w:r w:rsidR="00100C1A">
        <w:rPr>
          <w:rFonts w:asciiTheme="minorHAnsi" w:hAnsiTheme="minorHAnsi" w:cstheme="minorHAnsi"/>
          <w:sz w:val="20"/>
          <w:szCs w:val="20"/>
        </w:rPr>
        <w:t xml:space="preserve"> </w:t>
      </w:r>
      <w:r w:rsidR="00100C1A" w:rsidRPr="00100C1A">
        <w:rPr>
          <w:rFonts w:ascii="Calibri" w:hAnsi="Calibri" w:cs="Calibri"/>
          <w:sz w:val="20"/>
          <w:szCs w:val="20"/>
        </w:rPr>
        <w:t>Siedlce – dla części zamówienia: 1, 2, 3, 4, 5</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F2C72" w:rsidRPr="00100C1A" w14:paraId="40E07342" w14:textId="77777777" w:rsidTr="003B18A1">
        <w:tc>
          <w:tcPr>
            <w:tcW w:w="8640" w:type="dxa"/>
            <w:tcBorders>
              <w:top w:val="nil"/>
              <w:left w:val="nil"/>
              <w:bottom w:val="nil"/>
              <w:right w:val="nil"/>
            </w:tcBorders>
            <w:hideMark/>
          </w:tcPr>
          <w:p w14:paraId="7204E55F" w14:textId="44F12294" w:rsidR="00DF2C72" w:rsidRPr="00100C1A" w:rsidRDefault="00DF2C72" w:rsidP="003B18A1">
            <w:pPr>
              <w:pStyle w:val="Nagwek2"/>
              <w:numPr>
                <w:ilvl w:val="0"/>
                <w:numId w:val="0"/>
              </w:numPr>
              <w:tabs>
                <w:tab w:val="left" w:pos="708"/>
              </w:tabs>
              <w:spacing w:line="360" w:lineRule="auto"/>
              <w:rPr>
                <w:rFonts w:asciiTheme="minorHAnsi" w:hAnsiTheme="minorHAnsi" w:cstheme="minorHAnsi"/>
                <w:sz w:val="20"/>
                <w:szCs w:val="20"/>
              </w:rPr>
            </w:pPr>
            <w:bookmarkStart w:id="9" w:name="_Toc258314245"/>
          </w:p>
        </w:tc>
      </w:tr>
    </w:tbl>
    <w:p w14:paraId="5240F57A" w14:textId="77777777" w:rsidR="001350D3" w:rsidRPr="00100C1A" w:rsidRDefault="001350D3" w:rsidP="00450B5C">
      <w:pPr>
        <w:pStyle w:val="Nagwek1"/>
        <w:spacing w:line="360" w:lineRule="auto"/>
        <w:rPr>
          <w:rFonts w:asciiTheme="minorHAnsi" w:hAnsiTheme="minorHAnsi" w:cstheme="minorHAnsi"/>
          <w:sz w:val="20"/>
          <w:szCs w:val="20"/>
        </w:rPr>
      </w:pPr>
      <w:r w:rsidRPr="00100C1A">
        <w:rPr>
          <w:rFonts w:asciiTheme="minorHAnsi" w:hAnsiTheme="minorHAnsi" w:cstheme="minorHAnsi"/>
          <w:sz w:val="20"/>
          <w:szCs w:val="20"/>
        </w:rPr>
        <w:t>Informacja o przewidywanych zamówieniach</w:t>
      </w:r>
      <w:r w:rsidRPr="00100C1A">
        <w:rPr>
          <w:rFonts w:asciiTheme="minorHAnsi" w:hAnsiTheme="minorHAnsi" w:cstheme="minorHAnsi"/>
          <w:sz w:val="20"/>
          <w:szCs w:val="20"/>
          <w:lang w:val="pl-PL"/>
        </w:rPr>
        <w:t>,</w:t>
      </w:r>
      <w:r w:rsidRPr="00100C1A">
        <w:rPr>
          <w:rFonts w:asciiTheme="minorHAnsi" w:hAnsiTheme="minorHAnsi" w:cstheme="minorHAnsi"/>
          <w:sz w:val="20"/>
          <w:szCs w:val="20"/>
        </w:rPr>
        <w:t xml:space="preserve"> o których mowa w art. </w:t>
      </w:r>
      <w:r w:rsidRPr="00100C1A">
        <w:rPr>
          <w:rFonts w:asciiTheme="minorHAnsi" w:hAnsiTheme="minorHAnsi" w:cstheme="minorHAnsi"/>
          <w:sz w:val="20"/>
          <w:szCs w:val="20"/>
          <w:lang w:val="pl-PL"/>
        </w:rPr>
        <w:t>214</w:t>
      </w:r>
      <w:r w:rsidRPr="00100C1A">
        <w:rPr>
          <w:rFonts w:asciiTheme="minorHAnsi" w:hAnsiTheme="minorHAnsi" w:cstheme="minorHAnsi"/>
          <w:sz w:val="20"/>
          <w:szCs w:val="20"/>
        </w:rPr>
        <w:t xml:space="preserve"> ust. 1 pkt </w:t>
      </w:r>
      <w:r w:rsidRPr="00100C1A">
        <w:rPr>
          <w:rFonts w:asciiTheme="minorHAnsi" w:hAnsiTheme="minorHAnsi" w:cstheme="minorHAnsi"/>
          <w:sz w:val="20"/>
          <w:szCs w:val="20"/>
          <w:lang w:val="pl-PL"/>
        </w:rPr>
        <w:t>7</w:t>
      </w:r>
      <w:r w:rsidRPr="00100C1A">
        <w:rPr>
          <w:rFonts w:asciiTheme="minorHAnsi" w:hAnsiTheme="minorHAnsi" w:cstheme="minorHAnsi"/>
          <w:sz w:val="20"/>
          <w:szCs w:val="20"/>
        </w:rPr>
        <w:t xml:space="preserve"> i </w:t>
      </w:r>
      <w:r w:rsidRPr="00100C1A">
        <w:rPr>
          <w:rFonts w:asciiTheme="minorHAnsi" w:hAnsiTheme="minorHAnsi" w:cstheme="minorHAnsi"/>
          <w:sz w:val="20"/>
          <w:szCs w:val="20"/>
          <w:lang w:val="pl-PL"/>
        </w:rPr>
        <w:t>8</w:t>
      </w:r>
      <w:r w:rsidRPr="00100C1A">
        <w:rPr>
          <w:rFonts w:asciiTheme="minorHAnsi" w:hAnsiTheme="minorHAnsi" w:cstheme="minorHAnsi"/>
          <w:sz w:val="20"/>
          <w:szCs w:val="20"/>
        </w:rPr>
        <w:t xml:space="preserve"> </w:t>
      </w:r>
      <w:r w:rsidRPr="00100C1A">
        <w:rPr>
          <w:rFonts w:asciiTheme="minorHAnsi" w:hAnsiTheme="minorHAnsi" w:cstheme="minorHAnsi"/>
          <w:sz w:val="20"/>
          <w:szCs w:val="20"/>
          <w:lang w:val="pl-PL"/>
        </w:rPr>
        <w:t>USTAWY PZP</w:t>
      </w:r>
      <w:bookmarkEnd w:id="9"/>
      <w:r w:rsidRPr="00100C1A">
        <w:rPr>
          <w:rFonts w:asciiTheme="minorHAnsi" w:hAnsiTheme="minorHAnsi" w:cstheme="minorHAnsi"/>
          <w:sz w:val="20"/>
          <w:szCs w:val="20"/>
          <w:lang w:val="pl-PL"/>
        </w:rPr>
        <w:t>.</w:t>
      </w:r>
    </w:p>
    <w:p w14:paraId="211637D7" w14:textId="77777777" w:rsidR="001350D3" w:rsidRPr="00100C1A" w:rsidRDefault="00DF2C72" w:rsidP="00450B5C">
      <w:pPr>
        <w:pStyle w:val="Nagwek2"/>
        <w:numPr>
          <w:ilvl w:val="0"/>
          <w:numId w:val="0"/>
        </w:numPr>
        <w:tabs>
          <w:tab w:val="left" w:pos="708"/>
        </w:tabs>
        <w:spacing w:line="360" w:lineRule="auto"/>
        <w:ind w:left="426"/>
        <w:rPr>
          <w:rFonts w:asciiTheme="minorHAnsi" w:hAnsiTheme="minorHAnsi" w:cstheme="minorHAnsi"/>
          <w:sz w:val="20"/>
          <w:szCs w:val="20"/>
        </w:rPr>
      </w:pPr>
      <w:r w:rsidRPr="00100C1A">
        <w:rPr>
          <w:rFonts w:asciiTheme="minorHAnsi" w:hAnsiTheme="minorHAnsi" w:cstheme="minorHAnsi"/>
          <w:sz w:val="20"/>
          <w:szCs w:val="20"/>
        </w:rPr>
        <w:t xml:space="preserve">Zamawiający nie przewiduje udzielenia zamówień, o których mowa w art. 214 ust. 1 pkt 7 i 8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6C6909DF" w14:textId="77777777" w:rsidR="001350D3" w:rsidRPr="00100C1A" w:rsidRDefault="001350D3" w:rsidP="00450B5C">
      <w:pPr>
        <w:pStyle w:val="Nagwek1"/>
        <w:spacing w:line="360" w:lineRule="auto"/>
        <w:rPr>
          <w:rFonts w:asciiTheme="minorHAnsi" w:hAnsiTheme="minorHAnsi" w:cstheme="minorHAnsi"/>
          <w:sz w:val="20"/>
          <w:szCs w:val="20"/>
        </w:rPr>
      </w:pPr>
      <w:bookmarkStart w:id="10" w:name="_Toc258314246"/>
      <w:r w:rsidRPr="00100C1A">
        <w:rPr>
          <w:rFonts w:asciiTheme="minorHAnsi" w:hAnsiTheme="minorHAnsi" w:cstheme="minorHAnsi"/>
          <w:sz w:val="20"/>
          <w:szCs w:val="20"/>
        </w:rPr>
        <w:t>Termin wykonania zamówienia</w:t>
      </w:r>
      <w:bookmarkEnd w:id="10"/>
    </w:p>
    <w:p w14:paraId="14AC96E4" w14:textId="77777777" w:rsidR="001350D3" w:rsidRPr="00100C1A" w:rsidRDefault="001350D3" w:rsidP="00450B5C">
      <w:pPr>
        <w:pStyle w:val="Nagwek2"/>
        <w:numPr>
          <w:ilvl w:val="0"/>
          <w:numId w:val="0"/>
        </w:numPr>
        <w:tabs>
          <w:tab w:val="left" w:pos="708"/>
        </w:tabs>
        <w:spacing w:line="360" w:lineRule="auto"/>
        <w:ind w:left="426"/>
        <w:rPr>
          <w:rFonts w:asciiTheme="minorHAnsi" w:hAnsiTheme="minorHAnsi" w:cstheme="minorHAnsi"/>
          <w:sz w:val="20"/>
          <w:szCs w:val="20"/>
        </w:rPr>
      </w:pPr>
      <w:r w:rsidRPr="00100C1A">
        <w:rPr>
          <w:rFonts w:asciiTheme="minorHAnsi" w:hAnsiTheme="minorHAnsi" w:cstheme="minorHAnsi"/>
          <w:sz w:val="20"/>
          <w:szCs w:val="20"/>
        </w:rPr>
        <w:t>Zamówienie musi zostać zrealizowane w terminie:</w:t>
      </w:r>
    </w:p>
    <w:tbl>
      <w:tblPr>
        <w:tblW w:w="8640" w:type="dxa"/>
        <w:tblInd w:w="534" w:type="dxa"/>
        <w:tblLook w:val="01E0" w:firstRow="1" w:lastRow="1" w:firstColumn="1" w:lastColumn="1" w:noHBand="0" w:noVBand="0"/>
      </w:tblPr>
      <w:tblGrid>
        <w:gridCol w:w="8640"/>
      </w:tblGrid>
      <w:tr w:rsidR="00DF2C72" w:rsidRPr="00100C1A" w14:paraId="76ABC409" w14:textId="77777777" w:rsidTr="003B18A1">
        <w:tc>
          <w:tcPr>
            <w:tcW w:w="8640" w:type="dxa"/>
            <w:hideMark/>
          </w:tcPr>
          <w:p w14:paraId="65548629" w14:textId="0EAA3344" w:rsidR="00DF2C72" w:rsidRPr="00100C1A" w:rsidRDefault="00DF2C72" w:rsidP="003B18A1">
            <w:pPr>
              <w:pStyle w:val="Tekstpodstawowy"/>
              <w:spacing w:line="360" w:lineRule="auto"/>
              <w:ind w:left="-114"/>
              <w:rPr>
                <w:rFonts w:asciiTheme="minorHAnsi" w:hAnsiTheme="minorHAnsi" w:cstheme="minorHAnsi"/>
                <w:sz w:val="20"/>
                <w:szCs w:val="20"/>
              </w:rPr>
            </w:pPr>
            <w:bookmarkStart w:id="11" w:name="_Toc258314247"/>
            <w:r w:rsidRPr="00100C1A">
              <w:rPr>
                <w:rFonts w:asciiTheme="minorHAnsi" w:hAnsiTheme="minorHAnsi" w:cstheme="minorHAnsi"/>
                <w:b/>
                <w:sz w:val="20"/>
                <w:szCs w:val="20"/>
              </w:rPr>
              <w:t>11 miesięcy od daty udzielenia zamówienia</w:t>
            </w:r>
            <w:r w:rsidRPr="00100C1A">
              <w:rPr>
                <w:rFonts w:asciiTheme="minorHAnsi" w:hAnsiTheme="minorHAnsi" w:cstheme="minorHAnsi"/>
                <w:sz w:val="20"/>
                <w:szCs w:val="20"/>
              </w:rPr>
              <w:t xml:space="preserve"> – dla części zamówienia: 1, 2, 3, 4, 5</w:t>
            </w:r>
          </w:p>
        </w:tc>
      </w:tr>
    </w:tbl>
    <w:p w14:paraId="0C112A09" w14:textId="77777777" w:rsidR="001350D3" w:rsidRPr="00100C1A" w:rsidRDefault="001350D3" w:rsidP="00450B5C">
      <w:pPr>
        <w:pStyle w:val="Nagwek1"/>
        <w:spacing w:line="360" w:lineRule="auto"/>
        <w:rPr>
          <w:rFonts w:asciiTheme="minorHAnsi" w:hAnsiTheme="minorHAnsi" w:cstheme="minorHAnsi"/>
          <w:sz w:val="20"/>
          <w:szCs w:val="20"/>
        </w:rPr>
      </w:pPr>
      <w:r w:rsidRPr="00100C1A">
        <w:rPr>
          <w:rFonts w:asciiTheme="minorHAnsi" w:hAnsiTheme="minorHAnsi" w:cstheme="minorHAnsi"/>
          <w:sz w:val="20"/>
          <w:szCs w:val="20"/>
          <w:lang w:val="pl-PL"/>
        </w:rPr>
        <w:t>Informacja o warunkach</w:t>
      </w:r>
      <w:r w:rsidRPr="00100C1A">
        <w:rPr>
          <w:rFonts w:asciiTheme="minorHAnsi" w:hAnsiTheme="minorHAnsi" w:cstheme="minorHAnsi"/>
          <w:sz w:val="20"/>
          <w:szCs w:val="20"/>
        </w:rPr>
        <w:t xml:space="preserve"> udziału w postępowaniu</w:t>
      </w:r>
      <w:bookmarkEnd w:id="11"/>
    </w:p>
    <w:p w14:paraId="09864217"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O udzielenie zamówienia mogą ubiegać się Wykonawcy, którzy nie podlegają wykluczeniu oraz spełniają warunki udziału w postępowaniu i wymagania określone w niniejszej SWZ.</w:t>
      </w:r>
    </w:p>
    <w:p w14:paraId="7EA213E8" w14:textId="77777777" w:rsidR="001350D3" w:rsidRPr="00100C1A" w:rsidRDefault="001350D3" w:rsidP="00B43E00">
      <w:pPr>
        <w:pStyle w:val="Nagwek2"/>
        <w:spacing w:after="0" w:line="360" w:lineRule="auto"/>
        <w:rPr>
          <w:rFonts w:asciiTheme="minorHAnsi" w:hAnsiTheme="minorHAnsi" w:cstheme="minorHAnsi"/>
          <w:sz w:val="20"/>
          <w:szCs w:val="20"/>
        </w:rPr>
      </w:pPr>
      <w:r w:rsidRPr="00100C1A">
        <w:rPr>
          <w:rFonts w:asciiTheme="minorHAnsi" w:hAnsiTheme="minorHAnsi" w:cstheme="minorHAnsi"/>
          <w:sz w:val="20"/>
          <w:szCs w:val="20"/>
        </w:rPr>
        <w:t xml:space="preserve">Zamawiający, na podstawie art. 112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 xml:space="preserve"> określa następujące warunki udziału w postępowaniu:</w:t>
      </w:r>
    </w:p>
    <w:p w14:paraId="2AE298A2" w14:textId="77777777" w:rsidR="00DF2C72" w:rsidRPr="00100C1A" w:rsidRDefault="00DF2C72" w:rsidP="00DF2C72">
      <w:pPr>
        <w:pStyle w:val="Nagwek2"/>
        <w:numPr>
          <w:ilvl w:val="0"/>
          <w:numId w:val="0"/>
        </w:numPr>
        <w:tabs>
          <w:tab w:val="left" w:pos="708"/>
        </w:tabs>
        <w:spacing w:before="0" w:after="0" w:line="360" w:lineRule="auto"/>
        <w:ind w:left="680"/>
        <w:rPr>
          <w:rFonts w:asciiTheme="minorHAnsi" w:hAnsiTheme="minorHAnsi" w:cstheme="minorHAnsi"/>
          <w:sz w:val="12"/>
          <w:szCs w:val="1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DF2C72" w:rsidRPr="00100C1A" w14:paraId="29ADED3D" w14:textId="77777777" w:rsidTr="003B18A1">
        <w:tc>
          <w:tcPr>
            <w:tcW w:w="720" w:type="dxa"/>
            <w:tcBorders>
              <w:top w:val="single" w:sz="4" w:space="0" w:color="auto"/>
              <w:left w:val="single" w:sz="4" w:space="0" w:color="auto"/>
              <w:bottom w:val="single" w:sz="4" w:space="0" w:color="auto"/>
              <w:right w:val="single" w:sz="4" w:space="0" w:color="auto"/>
            </w:tcBorders>
            <w:vAlign w:val="center"/>
            <w:hideMark/>
          </w:tcPr>
          <w:p w14:paraId="52063A45" w14:textId="77777777" w:rsidR="00DF2C72" w:rsidRPr="00100C1A" w:rsidRDefault="00DF2C72" w:rsidP="003B18A1">
            <w:pPr>
              <w:spacing w:before="120" w:after="120" w:line="276" w:lineRule="auto"/>
              <w:jc w:val="center"/>
              <w:rPr>
                <w:rFonts w:asciiTheme="minorHAnsi" w:hAnsiTheme="minorHAnsi" w:cstheme="minorHAnsi"/>
                <w:b/>
                <w:sz w:val="20"/>
                <w:szCs w:val="20"/>
              </w:rPr>
            </w:pPr>
            <w:r w:rsidRPr="00100C1A">
              <w:rPr>
                <w:rFonts w:asciiTheme="minorHAnsi" w:hAnsiTheme="minorHAnsi" w:cstheme="minorHAnsi"/>
                <w:b/>
                <w:sz w:val="20"/>
                <w:szCs w:val="20"/>
              </w:rPr>
              <w:t>Lp.</w:t>
            </w:r>
          </w:p>
        </w:tc>
        <w:tc>
          <w:tcPr>
            <w:tcW w:w="7774" w:type="dxa"/>
            <w:tcBorders>
              <w:top w:val="single" w:sz="4" w:space="0" w:color="auto"/>
              <w:left w:val="single" w:sz="4" w:space="0" w:color="auto"/>
              <w:bottom w:val="single" w:sz="4" w:space="0" w:color="auto"/>
              <w:right w:val="single" w:sz="4" w:space="0" w:color="auto"/>
            </w:tcBorders>
            <w:vAlign w:val="center"/>
            <w:hideMark/>
          </w:tcPr>
          <w:p w14:paraId="53F6447A" w14:textId="77777777" w:rsidR="00DF2C72" w:rsidRPr="00100C1A" w:rsidRDefault="00DF2C72" w:rsidP="003B18A1">
            <w:pPr>
              <w:spacing w:before="120" w:after="120" w:line="276" w:lineRule="auto"/>
              <w:rPr>
                <w:rFonts w:asciiTheme="minorHAnsi" w:hAnsiTheme="minorHAnsi" w:cstheme="minorHAnsi"/>
                <w:sz w:val="20"/>
                <w:szCs w:val="20"/>
              </w:rPr>
            </w:pPr>
            <w:r w:rsidRPr="00100C1A">
              <w:rPr>
                <w:rFonts w:asciiTheme="minorHAnsi" w:hAnsiTheme="minorHAnsi" w:cstheme="minorHAnsi"/>
                <w:b/>
                <w:sz w:val="20"/>
                <w:szCs w:val="20"/>
              </w:rPr>
              <w:t>Warunki udziału w postępowaniu</w:t>
            </w:r>
          </w:p>
        </w:tc>
      </w:tr>
      <w:tr w:rsidR="00DF2C72" w:rsidRPr="00100C1A" w14:paraId="6F2DFA32" w14:textId="77777777" w:rsidTr="003B18A1">
        <w:tc>
          <w:tcPr>
            <w:tcW w:w="720" w:type="dxa"/>
            <w:tcBorders>
              <w:top w:val="single" w:sz="4" w:space="0" w:color="auto"/>
              <w:left w:val="single" w:sz="4" w:space="0" w:color="auto"/>
              <w:bottom w:val="single" w:sz="4" w:space="0" w:color="auto"/>
              <w:right w:val="single" w:sz="4" w:space="0" w:color="auto"/>
            </w:tcBorders>
            <w:hideMark/>
          </w:tcPr>
          <w:p w14:paraId="0BC15701" w14:textId="169AF2FF" w:rsidR="00DF2C72" w:rsidRPr="00100C1A" w:rsidRDefault="00DF2C72" w:rsidP="003B18A1">
            <w:pPr>
              <w:spacing w:before="120" w:after="120" w:line="360" w:lineRule="auto"/>
              <w:jc w:val="center"/>
              <w:rPr>
                <w:rFonts w:asciiTheme="minorHAnsi" w:hAnsiTheme="minorHAnsi" w:cstheme="minorHAnsi"/>
                <w:sz w:val="20"/>
                <w:szCs w:val="20"/>
              </w:rPr>
            </w:pPr>
            <w:r w:rsidRPr="00100C1A">
              <w:rPr>
                <w:rFonts w:asciiTheme="minorHAnsi" w:hAnsiTheme="minorHAnsi" w:cstheme="minorHAnsi"/>
                <w:sz w:val="20"/>
                <w:szCs w:val="20"/>
              </w:rPr>
              <w:t>1</w:t>
            </w:r>
          </w:p>
        </w:tc>
        <w:tc>
          <w:tcPr>
            <w:tcW w:w="7774" w:type="dxa"/>
            <w:tcBorders>
              <w:top w:val="single" w:sz="4" w:space="0" w:color="auto"/>
              <w:left w:val="single" w:sz="4" w:space="0" w:color="auto"/>
              <w:bottom w:val="single" w:sz="4" w:space="0" w:color="auto"/>
              <w:right w:val="single" w:sz="4" w:space="0" w:color="auto"/>
            </w:tcBorders>
            <w:hideMark/>
          </w:tcPr>
          <w:p w14:paraId="133377EA" w14:textId="40670E22" w:rsidR="00DF2C72" w:rsidRPr="00100C1A" w:rsidRDefault="00DF2C72" w:rsidP="003B18A1">
            <w:pPr>
              <w:spacing w:before="120" w:line="360" w:lineRule="auto"/>
              <w:jc w:val="both"/>
              <w:rPr>
                <w:rFonts w:asciiTheme="minorHAnsi" w:hAnsiTheme="minorHAnsi" w:cstheme="minorHAnsi"/>
                <w:b/>
                <w:bCs/>
                <w:sz w:val="20"/>
                <w:szCs w:val="20"/>
              </w:rPr>
            </w:pPr>
            <w:r w:rsidRPr="00100C1A">
              <w:rPr>
                <w:rFonts w:asciiTheme="minorHAnsi" w:hAnsiTheme="minorHAnsi" w:cstheme="minorHAnsi"/>
                <w:b/>
                <w:bCs/>
                <w:sz w:val="20"/>
                <w:szCs w:val="20"/>
              </w:rPr>
              <w:t>Sytuacja ekonomiczna lub finansowa</w:t>
            </w:r>
          </w:p>
          <w:p w14:paraId="388C087A" w14:textId="664F0F1B" w:rsidR="00DF2C72" w:rsidRPr="00100C1A" w:rsidRDefault="00DF2C72" w:rsidP="003B18A1">
            <w:pPr>
              <w:spacing w:before="60" w:after="120" w:line="360" w:lineRule="auto"/>
              <w:jc w:val="both"/>
              <w:rPr>
                <w:rFonts w:asciiTheme="minorHAnsi" w:hAnsiTheme="minorHAnsi" w:cstheme="minorHAnsi"/>
                <w:sz w:val="20"/>
                <w:szCs w:val="20"/>
              </w:rPr>
            </w:pPr>
            <w:r w:rsidRPr="00100C1A">
              <w:rPr>
                <w:rFonts w:asciiTheme="minorHAnsi" w:hAnsiTheme="minorHAnsi" w:cstheme="minorHAnsi"/>
                <w:sz w:val="18"/>
                <w:szCs w:val="18"/>
              </w:rPr>
              <w:t>O udzielenie zamówienia publicznego mogą ubiegać się wykonawcy, którzy spełniają warunki, dotyczące sytuacji ekonomicznej lub finansowej. Ocena spełniania warunków udziału w postępowaniu będzie dokonana na zasadzie spełnia/nie spełnia.  Zamawiający nie określa warunków minimalnych.</w:t>
            </w:r>
          </w:p>
        </w:tc>
      </w:tr>
      <w:tr w:rsidR="00DF2C72" w:rsidRPr="00100C1A" w14:paraId="4AAAB36E" w14:textId="77777777" w:rsidTr="003B18A1">
        <w:tc>
          <w:tcPr>
            <w:tcW w:w="720" w:type="dxa"/>
            <w:tcBorders>
              <w:top w:val="single" w:sz="4" w:space="0" w:color="auto"/>
              <w:left w:val="single" w:sz="4" w:space="0" w:color="auto"/>
              <w:bottom w:val="single" w:sz="4" w:space="0" w:color="auto"/>
              <w:right w:val="single" w:sz="4" w:space="0" w:color="auto"/>
            </w:tcBorders>
            <w:hideMark/>
          </w:tcPr>
          <w:p w14:paraId="02037E31" w14:textId="4C602651" w:rsidR="00DF2C72" w:rsidRPr="00100C1A" w:rsidRDefault="00DF2C72" w:rsidP="003B18A1">
            <w:pPr>
              <w:spacing w:before="120" w:after="120" w:line="360" w:lineRule="auto"/>
              <w:jc w:val="center"/>
              <w:rPr>
                <w:rFonts w:asciiTheme="minorHAnsi" w:hAnsiTheme="minorHAnsi" w:cstheme="minorHAnsi"/>
                <w:sz w:val="20"/>
                <w:szCs w:val="20"/>
              </w:rPr>
            </w:pPr>
            <w:r w:rsidRPr="00100C1A">
              <w:rPr>
                <w:rFonts w:asciiTheme="minorHAnsi" w:hAnsiTheme="minorHAnsi" w:cstheme="minorHAnsi"/>
                <w:sz w:val="20"/>
                <w:szCs w:val="20"/>
              </w:rPr>
              <w:t>2</w:t>
            </w:r>
          </w:p>
        </w:tc>
        <w:tc>
          <w:tcPr>
            <w:tcW w:w="7774" w:type="dxa"/>
            <w:tcBorders>
              <w:top w:val="single" w:sz="4" w:space="0" w:color="auto"/>
              <w:left w:val="single" w:sz="4" w:space="0" w:color="auto"/>
              <w:bottom w:val="single" w:sz="4" w:space="0" w:color="auto"/>
              <w:right w:val="single" w:sz="4" w:space="0" w:color="auto"/>
            </w:tcBorders>
            <w:hideMark/>
          </w:tcPr>
          <w:p w14:paraId="5B0CC92F" w14:textId="745207C6" w:rsidR="00DF2C72" w:rsidRPr="00100C1A" w:rsidRDefault="00DF2C72" w:rsidP="003B18A1">
            <w:pPr>
              <w:spacing w:before="120" w:line="360" w:lineRule="auto"/>
              <w:jc w:val="both"/>
              <w:rPr>
                <w:rFonts w:asciiTheme="minorHAnsi" w:hAnsiTheme="minorHAnsi" w:cstheme="minorHAnsi"/>
                <w:b/>
                <w:bCs/>
                <w:sz w:val="20"/>
                <w:szCs w:val="20"/>
              </w:rPr>
            </w:pPr>
            <w:r w:rsidRPr="00100C1A">
              <w:rPr>
                <w:rFonts w:asciiTheme="minorHAnsi" w:hAnsiTheme="minorHAnsi" w:cstheme="minorHAnsi"/>
                <w:b/>
                <w:bCs/>
                <w:sz w:val="20"/>
                <w:szCs w:val="20"/>
              </w:rPr>
              <w:t>Zdolność techniczna lub zawodowa</w:t>
            </w:r>
          </w:p>
          <w:p w14:paraId="148EF070" w14:textId="5D675E76" w:rsidR="00DF2C72" w:rsidRPr="00100C1A" w:rsidRDefault="00DF2C72" w:rsidP="003B18A1">
            <w:pPr>
              <w:spacing w:before="60" w:after="120" w:line="360" w:lineRule="auto"/>
              <w:jc w:val="both"/>
              <w:rPr>
                <w:rFonts w:asciiTheme="minorHAnsi" w:hAnsiTheme="minorHAnsi" w:cstheme="minorHAnsi"/>
                <w:sz w:val="20"/>
                <w:szCs w:val="20"/>
              </w:rPr>
            </w:pPr>
            <w:r w:rsidRPr="00100C1A">
              <w:rPr>
                <w:rFonts w:asciiTheme="minorHAnsi" w:hAnsiTheme="minorHAnsi" w:cstheme="minorHAnsi"/>
                <w:sz w:val="18"/>
                <w:szCs w:val="18"/>
              </w:rPr>
              <w:t>O udzielenie zamówienia publicznego mogą ubiegać się wykonawcy, którzy spełniają warunki, dotyczące  zdolności technicznej lub zawodowej. Ocena spełniania warunków udziału w postępowaniu będzie dokonana na zasadzie spełnia/nie spełnia.  Zamawiający nie określa warunków minimalnych.</w:t>
            </w:r>
          </w:p>
        </w:tc>
      </w:tr>
      <w:tr w:rsidR="00DF2C72" w:rsidRPr="00100C1A" w14:paraId="3A82A8B6" w14:textId="77777777" w:rsidTr="003B18A1">
        <w:tc>
          <w:tcPr>
            <w:tcW w:w="720" w:type="dxa"/>
            <w:tcBorders>
              <w:top w:val="single" w:sz="4" w:space="0" w:color="auto"/>
              <w:left w:val="single" w:sz="4" w:space="0" w:color="auto"/>
              <w:bottom w:val="single" w:sz="4" w:space="0" w:color="auto"/>
              <w:right w:val="single" w:sz="4" w:space="0" w:color="auto"/>
            </w:tcBorders>
            <w:hideMark/>
          </w:tcPr>
          <w:p w14:paraId="619FB8E5" w14:textId="213EC519" w:rsidR="00DF2C72" w:rsidRPr="00100C1A" w:rsidRDefault="00DF2C72" w:rsidP="003B18A1">
            <w:pPr>
              <w:spacing w:before="120" w:after="120" w:line="360" w:lineRule="auto"/>
              <w:jc w:val="center"/>
              <w:rPr>
                <w:rFonts w:asciiTheme="minorHAnsi" w:hAnsiTheme="minorHAnsi" w:cstheme="minorHAnsi"/>
                <w:sz w:val="20"/>
                <w:szCs w:val="20"/>
              </w:rPr>
            </w:pPr>
            <w:r w:rsidRPr="00100C1A">
              <w:rPr>
                <w:rFonts w:asciiTheme="minorHAnsi" w:hAnsiTheme="minorHAnsi" w:cstheme="minorHAnsi"/>
                <w:sz w:val="20"/>
                <w:szCs w:val="20"/>
              </w:rPr>
              <w:t>3</w:t>
            </w:r>
          </w:p>
        </w:tc>
        <w:tc>
          <w:tcPr>
            <w:tcW w:w="7774" w:type="dxa"/>
            <w:tcBorders>
              <w:top w:val="single" w:sz="4" w:space="0" w:color="auto"/>
              <w:left w:val="single" w:sz="4" w:space="0" w:color="auto"/>
              <w:bottom w:val="single" w:sz="4" w:space="0" w:color="auto"/>
              <w:right w:val="single" w:sz="4" w:space="0" w:color="auto"/>
            </w:tcBorders>
            <w:hideMark/>
          </w:tcPr>
          <w:p w14:paraId="478515D6" w14:textId="4F25C696" w:rsidR="00DF2C72" w:rsidRPr="00100C1A" w:rsidRDefault="00DF2C72" w:rsidP="003B18A1">
            <w:pPr>
              <w:spacing w:before="120" w:line="360" w:lineRule="auto"/>
              <w:jc w:val="both"/>
              <w:rPr>
                <w:rFonts w:asciiTheme="minorHAnsi" w:hAnsiTheme="minorHAnsi" w:cstheme="minorHAnsi"/>
                <w:b/>
                <w:bCs/>
                <w:sz w:val="20"/>
                <w:szCs w:val="20"/>
              </w:rPr>
            </w:pPr>
            <w:r w:rsidRPr="00100C1A">
              <w:rPr>
                <w:rFonts w:asciiTheme="minorHAnsi" w:hAnsiTheme="minorHAnsi" w:cstheme="minorHAnsi"/>
                <w:b/>
                <w:bCs/>
                <w:sz w:val="20"/>
                <w:szCs w:val="20"/>
              </w:rPr>
              <w:t>Uprawnienia do prowadzenia określonej działalności gospodarczej lub zawodowej, o ile wynika to z odrębnych przepisów</w:t>
            </w:r>
          </w:p>
          <w:p w14:paraId="57A39B1E" w14:textId="5611F85E" w:rsidR="00DF2C72" w:rsidRPr="00100C1A" w:rsidRDefault="00DF2C72" w:rsidP="003B18A1">
            <w:pPr>
              <w:spacing w:before="60" w:after="120" w:line="360" w:lineRule="auto"/>
              <w:jc w:val="both"/>
              <w:rPr>
                <w:rFonts w:asciiTheme="minorHAnsi" w:hAnsiTheme="minorHAnsi" w:cstheme="minorHAnsi"/>
                <w:sz w:val="20"/>
                <w:szCs w:val="20"/>
              </w:rPr>
            </w:pPr>
            <w:r w:rsidRPr="00100C1A">
              <w:rPr>
                <w:rFonts w:asciiTheme="minorHAnsi" w:hAnsiTheme="minorHAnsi" w:cstheme="minorHAnsi"/>
                <w:sz w:val="18"/>
                <w:szCs w:val="18"/>
              </w:rPr>
              <w:lastRenderedPageBreak/>
              <w:t>O udzielenie zamówienia publicznego mogą ubiegać się wykonawcy, którzy spełniają warunki, dotyczące posiadania uprawnień do prowadzenia określonej działalności gospodarczej lub zawodowej, o ile wynika to z odrębnych przepisów. Ocena spełniania warunków udziału w postępowaniu będzie dokonana na zasadzie spełnia/nie spełnia.  Zamawiający nie określa warunków minimalnych.</w:t>
            </w:r>
          </w:p>
        </w:tc>
      </w:tr>
    </w:tbl>
    <w:p w14:paraId="001271D4" w14:textId="77777777" w:rsidR="001350D3" w:rsidRPr="00100C1A" w:rsidRDefault="001350D3" w:rsidP="00450B5C">
      <w:pPr>
        <w:pStyle w:val="Nagwek1"/>
        <w:spacing w:line="360" w:lineRule="auto"/>
        <w:rPr>
          <w:rFonts w:asciiTheme="minorHAnsi" w:hAnsiTheme="minorHAnsi" w:cstheme="minorHAnsi"/>
          <w:sz w:val="20"/>
          <w:szCs w:val="20"/>
        </w:rPr>
      </w:pPr>
      <w:r w:rsidRPr="00100C1A">
        <w:rPr>
          <w:rFonts w:asciiTheme="minorHAnsi" w:hAnsiTheme="minorHAnsi" w:cstheme="minorHAnsi"/>
          <w:sz w:val="20"/>
          <w:szCs w:val="20"/>
        </w:rPr>
        <w:lastRenderedPageBreak/>
        <w:t>Podstawy wykluczenia wykonawcy Z POSTĘPOWANIA</w:t>
      </w:r>
    </w:p>
    <w:p w14:paraId="5EA57215" w14:textId="77777777" w:rsidR="0038037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w:t>
      </w:r>
      <w:r w:rsidR="00461A5D" w:rsidRPr="00100C1A">
        <w:rPr>
          <w:rFonts w:asciiTheme="minorHAnsi" w:hAnsiTheme="minorHAnsi" w:cstheme="minorHAnsi"/>
          <w:sz w:val="20"/>
          <w:szCs w:val="20"/>
        </w:rPr>
        <w:t xml:space="preserve">, na podstawie art. 108 ust. 1 ustawy </w:t>
      </w:r>
      <w:proofErr w:type="spellStart"/>
      <w:r w:rsidR="00461A5D" w:rsidRPr="00100C1A">
        <w:rPr>
          <w:rFonts w:asciiTheme="minorHAnsi" w:hAnsiTheme="minorHAnsi" w:cstheme="minorHAnsi"/>
          <w:sz w:val="20"/>
          <w:szCs w:val="20"/>
        </w:rPr>
        <w:t>Pzp</w:t>
      </w:r>
      <w:proofErr w:type="spellEnd"/>
      <w:r w:rsidR="00461A5D" w:rsidRPr="00100C1A">
        <w:rPr>
          <w:rFonts w:asciiTheme="minorHAnsi" w:hAnsiTheme="minorHAnsi" w:cstheme="minorHAnsi"/>
          <w:sz w:val="20"/>
          <w:szCs w:val="20"/>
        </w:rPr>
        <w:t>, wykluczy z postępowania o udzielenie zamówienia Wykonawcę:</w:t>
      </w:r>
    </w:p>
    <w:p w14:paraId="0C1685F2" w14:textId="77777777" w:rsidR="00461A5D" w:rsidRPr="00100C1A" w:rsidRDefault="00461A5D" w:rsidP="00461A5D">
      <w:pPr>
        <w:pStyle w:val="Nagwek2"/>
        <w:numPr>
          <w:ilvl w:val="0"/>
          <w:numId w:val="28"/>
        </w:numPr>
        <w:spacing w:line="360" w:lineRule="auto"/>
        <w:rPr>
          <w:rFonts w:asciiTheme="minorHAnsi" w:hAnsiTheme="minorHAnsi" w:cstheme="minorHAnsi"/>
          <w:sz w:val="20"/>
          <w:szCs w:val="20"/>
        </w:rPr>
      </w:pPr>
      <w:r w:rsidRPr="00100C1A">
        <w:rPr>
          <w:rFonts w:asciiTheme="minorHAnsi" w:hAnsiTheme="minorHAnsi" w:cstheme="minorHAnsi"/>
          <w:sz w:val="20"/>
          <w:szCs w:val="20"/>
        </w:rPr>
        <w:t>będącego osobą fizyczną, którego prawomocnie skazano za przestępstwo:</w:t>
      </w:r>
    </w:p>
    <w:p w14:paraId="571D4EC2" w14:textId="77777777" w:rsidR="00461A5D" w:rsidRPr="00100C1A" w:rsidRDefault="00461A5D" w:rsidP="00461A5D">
      <w:pPr>
        <w:pStyle w:val="Nagwek2"/>
        <w:numPr>
          <w:ilvl w:val="0"/>
          <w:numId w:val="29"/>
        </w:numPr>
        <w:spacing w:line="360" w:lineRule="auto"/>
        <w:rPr>
          <w:rFonts w:asciiTheme="minorHAnsi" w:hAnsiTheme="minorHAnsi" w:cstheme="minorHAnsi"/>
          <w:sz w:val="20"/>
          <w:szCs w:val="20"/>
        </w:rPr>
      </w:pPr>
      <w:r w:rsidRPr="00100C1A">
        <w:rPr>
          <w:rFonts w:asciiTheme="minorHAnsi" w:hAnsiTheme="minorHAnsi" w:cstheme="minorHAnsi"/>
          <w:sz w:val="20"/>
          <w:szCs w:val="20"/>
        </w:rPr>
        <w:t>udziału  w zorganizowanej grupie przestępczej albo związku mającym na celu popełnienie przestępstwa lub przestępstwa skarbowego, o którym mowa w art. 258 Kodeksu karnego</w:t>
      </w:r>
      <w:r w:rsidR="00852554" w:rsidRPr="00100C1A">
        <w:rPr>
          <w:rFonts w:asciiTheme="minorHAnsi" w:hAnsiTheme="minorHAnsi" w:cstheme="minorHAnsi"/>
          <w:sz w:val="20"/>
          <w:szCs w:val="20"/>
        </w:rPr>
        <w:t xml:space="preserve"> (</w:t>
      </w:r>
      <w:proofErr w:type="spellStart"/>
      <w:r w:rsidR="008E524C" w:rsidRPr="00100C1A">
        <w:rPr>
          <w:rFonts w:asciiTheme="minorHAnsi" w:hAnsiTheme="minorHAnsi" w:cstheme="minorHAnsi"/>
          <w:sz w:val="20"/>
          <w:szCs w:val="20"/>
        </w:rPr>
        <w:t>t.j</w:t>
      </w:r>
      <w:proofErr w:type="spellEnd"/>
      <w:r w:rsidR="008E524C" w:rsidRPr="00100C1A">
        <w:rPr>
          <w:rFonts w:asciiTheme="minorHAnsi" w:hAnsiTheme="minorHAnsi" w:cstheme="minorHAnsi"/>
          <w:sz w:val="20"/>
          <w:szCs w:val="20"/>
        </w:rPr>
        <w:t>. Dz. U. z 2025 r. poz. 383</w:t>
      </w:r>
      <w:r w:rsidR="00852554" w:rsidRPr="00100C1A">
        <w:rPr>
          <w:rFonts w:asciiTheme="minorHAnsi" w:hAnsiTheme="minorHAnsi" w:cstheme="minorHAnsi"/>
          <w:sz w:val="20"/>
          <w:szCs w:val="20"/>
        </w:rPr>
        <w:t>), zwanego dalej ”Kodeksem karnym”</w:t>
      </w:r>
      <w:r w:rsidRPr="00100C1A">
        <w:rPr>
          <w:rFonts w:asciiTheme="minorHAnsi" w:hAnsiTheme="minorHAnsi" w:cstheme="minorHAnsi"/>
          <w:sz w:val="20"/>
          <w:szCs w:val="20"/>
        </w:rPr>
        <w:t>;</w:t>
      </w:r>
    </w:p>
    <w:p w14:paraId="1A634B03" w14:textId="77777777" w:rsidR="00461A5D" w:rsidRPr="00100C1A" w:rsidRDefault="00461A5D" w:rsidP="00461A5D">
      <w:pPr>
        <w:pStyle w:val="Nagwek2"/>
        <w:numPr>
          <w:ilvl w:val="0"/>
          <w:numId w:val="29"/>
        </w:numPr>
        <w:spacing w:line="360" w:lineRule="auto"/>
        <w:rPr>
          <w:rFonts w:asciiTheme="minorHAnsi" w:hAnsiTheme="minorHAnsi" w:cstheme="minorHAnsi"/>
          <w:sz w:val="20"/>
          <w:szCs w:val="20"/>
        </w:rPr>
      </w:pPr>
      <w:r w:rsidRPr="00100C1A">
        <w:rPr>
          <w:rFonts w:asciiTheme="minorHAnsi" w:hAnsiTheme="minorHAnsi" w:cstheme="minorHAnsi"/>
          <w:sz w:val="20"/>
          <w:szCs w:val="20"/>
        </w:rPr>
        <w:t>handlu ludźmi, o którym mowa w art. 189a Kodeksu karnego,</w:t>
      </w:r>
    </w:p>
    <w:p w14:paraId="6E416018" w14:textId="77777777" w:rsidR="00461A5D" w:rsidRPr="00100C1A" w:rsidRDefault="00461A5D" w:rsidP="00461A5D">
      <w:pPr>
        <w:pStyle w:val="Nagwek2"/>
        <w:numPr>
          <w:ilvl w:val="0"/>
          <w:numId w:val="29"/>
        </w:numPr>
        <w:spacing w:line="360" w:lineRule="auto"/>
        <w:rPr>
          <w:rFonts w:asciiTheme="minorHAnsi" w:hAnsiTheme="minorHAnsi" w:cstheme="minorHAnsi"/>
          <w:sz w:val="20"/>
          <w:szCs w:val="20"/>
        </w:rPr>
      </w:pPr>
      <w:r w:rsidRPr="00100C1A">
        <w:rPr>
          <w:rFonts w:asciiTheme="minorHAnsi" w:hAnsiTheme="minorHAnsi" w:cstheme="minorHAnsi"/>
          <w:sz w:val="20"/>
          <w:szCs w:val="20"/>
        </w:rPr>
        <w:t>o którym mowa w art. 228–230a, art. 250a Kodeksu karnego, w art. 46–48 ustawy z dnia 25 czerwca 2010 r. o sporcie (</w:t>
      </w:r>
      <w:proofErr w:type="spellStart"/>
      <w:r w:rsidR="000903E0" w:rsidRPr="00100C1A">
        <w:rPr>
          <w:rFonts w:asciiTheme="minorHAnsi" w:hAnsiTheme="minorHAnsi" w:cstheme="minorHAnsi"/>
          <w:sz w:val="20"/>
          <w:szCs w:val="20"/>
        </w:rPr>
        <w:t>t.j</w:t>
      </w:r>
      <w:proofErr w:type="spellEnd"/>
      <w:r w:rsidR="000903E0" w:rsidRPr="00100C1A">
        <w:rPr>
          <w:rFonts w:asciiTheme="minorHAnsi" w:hAnsiTheme="minorHAnsi" w:cstheme="minorHAnsi"/>
          <w:sz w:val="20"/>
          <w:szCs w:val="20"/>
        </w:rPr>
        <w:t>. Dz.U. z 2024r. poz. 1488</w:t>
      </w:r>
      <w:r w:rsidRPr="00100C1A">
        <w:rPr>
          <w:rFonts w:asciiTheme="minorHAnsi" w:hAnsiTheme="minorHAnsi" w:cstheme="minorHAnsi"/>
          <w:sz w:val="20"/>
          <w:szCs w:val="20"/>
        </w:rPr>
        <w:t>) lub w art. 54 ust. 1–4 ustawy z dnia 12 maja 2011 r. o refundacji leków, środków spożywczych specjalnego przeznaczenia żywieniowego oraz wyrobów medycznych (</w:t>
      </w:r>
      <w:proofErr w:type="spellStart"/>
      <w:r w:rsidR="008E524C" w:rsidRPr="00100C1A">
        <w:rPr>
          <w:rFonts w:asciiTheme="minorHAnsi" w:hAnsiTheme="minorHAnsi" w:cstheme="minorHAnsi"/>
          <w:sz w:val="20"/>
          <w:szCs w:val="20"/>
        </w:rPr>
        <w:t>t.j</w:t>
      </w:r>
      <w:proofErr w:type="spellEnd"/>
      <w:r w:rsidR="008E524C" w:rsidRPr="00100C1A">
        <w:rPr>
          <w:rFonts w:asciiTheme="minorHAnsi" w:hAnsiTheme="minorHAnsi" w:cstheme="minorHAnsi"/>
          <w:sz w:val="20"/>
          <w:szCs w:val="20"/>
        </w:rPr>
        <w:t>. Dz. U. z 2025 r. poz. 907</w:t>
      </w:r>
      <w:r w:rsidRPr="00100C1A">
        <w:rPr>
          <w:rFonts w:asciiTheme="minorHAnsi" w:hAnsiTheme="minorHAnsi" w:cstheme="minorHAnsi"/>
          <w:sz w:val="20"/>
          <w:szCs w:val="20"/>
        </w:rPr>
        <w:t>),</w:t>
      </w:r>
    </w:p>
    <w:p w14:paraId="5D1066C9" w14:textId="77777777" w:rsidR="00461A5D" w:rsidRPr="00100C1A" w:rsidRDefault="00461A5D" w:rsidP="00461A5D">
      <w:pPr>
        <w:pStyle w:val="Nagwek2"/>
        <w:numPr>
          <w:ilvl w:val="0"/>
          <w:numId w:val="29"/>
        </w:numPr>
        <w:spacing w:line="360" w:lineRule="auto"/>
        <w:rPr>
          <w:rFonts w:asciiTheme="minorHAnsi" w:hAnsiTheme="minorHAnsi" w:cstheme="minorHAnsi"/>
          <w:sz w:val="20"/>
          <w:szCs w:val="20"/>
        </w:rPr>
      </w:pPr>
      <w:r w:rsidRPr="00100C1A">
        <w:rPr>
          <w:rFonts w:asciiTheme="minorHAnsi" w:hAnsiTheme="minorHAnsi" w:cstheme="minorHAnsi"/>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94426C7" w14:textId="77777777" w:rsidR="00461A5D" w:rsidRPr="00100C1A" w:rsidRDefault="00461A5D" w:rsidP="00461A5D">
      <w:pPr>
        <w:pStyle w:val="Nagwek2"/>
        <w:numPr>
          <w:ilvl w:val="0"/>
          <w:numId w:val="29"/>
        </w:numPr>
        <w:spacing w:line="360" w:lineRule="auto"/>
        <w:rPr>
          <w:rFonts w:asciiTheme="minorHAnsi" w:hAnsiTheme="minorHAnsi" w:cstheme="minorHAnsi"/>
          <w:sz w:val="20"/>
          <w:szCs w:val="20"/>
        </w:rPr>
      </w:pPr>
      <w:r w:rsidRPr="00100C1A">
        <w:rPr>
          <w:rFonts w:asciiTheme="minorHAnsi" w:hAnsiTheme="minorHAnsi" w:cstheme="minorHAnsi"/>
          <w:sz w:val="20"/>
          <w:szCs w:val="20"/>
        </w:rPr>
        <w:t>o charakterze terrorystycznym, o którym mowa w art. 115 § 20 Kodeksu karnego, lub mające na celu popełnienie tego przestępstwa,</w:t>
      </w:r>
    </w:p>
    <w:p w14:paraId="26908081" w14:textId="77777777" w:rsidR="00461A5D" w:rsidRPr="00100C1A" w:rsidRDefault="00461A5D" w:rsidP="00461A5D">
      <w:pPr>
        <w:pStyle w:val="Nagwek2"/>
        <w:numPr>
          <w:ilvl w:val="0"/>
          <w:numId w:val="29"/>
        </w:numPr>
        <w:spacing w:line="360" w:lineRule="auto"/>
        <w:rPr>
          <w:rFonts w:asciiTheme="minorHAnsi" w:hAnsiTheme="minorHAnsi" w:cstheme="minorHAnsi"/>
          <w:sz w:val="20"/>
          <w:szCs w:val="20"/>
        </w:rPr>
      </w:pPr>
      <w:r w:rsidRPr="00100C1A">
        <w:rPr>
          <w:rFonts w:asciiTheme="minorHAnsi" w:hAnsiTheme="minorHAnsi" w:cstheme="minorHAnsi"/>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109E9109" w14:textId="77777777" w:rsidR="00461A5D" w:rsidRPr="00100C1A" w:rsidRDefault="00461A5D" w:rsidP="00461A5D">
      <w:pPr>
        <w:pStyle w:val="Nagwek2"/>
        <w:numPr>
          <w:ilvl w:val="0"/>
          <w:numId w:val="29"/>
        </w:numPr>
        <w:spacing w:line="360" w:lineRule="auto"/>
        <w:rPr>
          <w:rFonts w:asciiTheme="minorHAnsi" w:hAnsiTheme="minorHAnsi" w:cstheme="minorHAnsi"/>
          <w:sz w:val="20"/>
          <w:szCs w:val="20"/>
        </w:rPr>
      </w:pPr>
      <w:r w:rsidRPr="00100C1A">
        <w:rPr>
          <w:rFonts w:asciiTheme="minorHAnsi" w:hAnsiTheme="minorHAnsi" w:cstheme="minorHAnsi"/>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E2EB447" w14:textId="77777777" w:rsidR="00461A5D" w:rsidRPr="00100C1A" w:rsidRDefault="00461A5D" w:rsidP="00461A5D">
      <w:pPr>
        <w:pStyle w:val="Nagwek2"/>
        <w:numPr>
          <w:ilvl w:val="0"/>
          <w:numId w:val="29"/>
        </w:numPr>
        <w:spacing w:line="360" w:lineRule="auto"/>
        <w:rPr>
          <w:rFonts w:asciiTheme="minorHAnsi" w:hAnsiTheme="minorHAnsi" w:cstheme="minorHAnsi"/>
          <w:sz w:val="20"/>
          <w:szCs w:val="20"/>
        </w:rPr>
      </w:pPr>
      <w:r w:rsidRPr="00100C1A">
        <w:rPr>
          <w:rFonts w:asciiTheme="minorHAnsi" w:hAnsiTheme="minorHAnsi" w:cstheme="minorHAnsi"/>
          <w:sz w:val="20"/>
          <w:szCs w:val="20"/>
        </w:rPr>
        <w:t>o którym mowa w art. 9 ust. 1 i 3 lub art. 10 ustawy z dnia 15 czerwca 2012 r. o skutkach powierzania wykonywania pracy cudzoziemcom przebywającym wbrew przepisom na terytorium Rzeczypospolitej Polskiej</w:t>
      </w:r>
    </w:p>
    <w:p w14:paraId="50C6CF80" w14:textId="77777777" w:rsidR="00461A5D" w:rsidRPr="00100C1A" w:rsidRDefault="00461A5D" w:rsidP="00461A5D">
      <w:pPr>
        <w:pStyle w:val="Nagwek2"/>
        <w:numPr>
          <w:ilvl w:val="0"/>
          <w:numId w:val="0"/>
        </w:numPr>
        <w:spacing w:line="360" w:lineRule="auto"/>
        <w:ind w:left="1040"/>
        <w:rPr>
          <w:rFonts w:asciiTheme="minorHAnsi" w:hAnsiTheme="minorHAnsi" w:cstheme="minorHAnsi"/>
          <w:sz w:val="20"/>
          <w:szCs w:val="20"/>
        </w:rPr>
      </w:pPr>
      <w:r w:rsidRPr="00100C1A">
        <w:rPr>
          <w:rFonts w:asciiTheme="minorHAnsi" w:hAnsiTheme="minorHAnsi" w:cstheme="minorHAnsi"/>
          <w:sz w:val="20"/>
          <w:szCs w:val="20"/>
        </w:rPr>
        <w:t>- lub za odpowiedni czyn zabroniony określony w przepisach prawa obcego;</w:t>
      </w:r>
    </w:p>
    <w:p w14:paraId="761334D1" w14:textId="77777777" w:rsidR="00461A5D" w:rsidRPr="00100C1A" w:rsidRDefault="00461A5D" w:rsidP="00461A5D">
      <w:pPr>
        <w:pStyle w:val="Nagwek2"/>
        <w:numPr>
          <w:ilvl w:val="0"/>
          <w:numId w:val="28"/>
        </w:numPr>
        <w:spacing w:line="360" w:lineRule="auto"/>
        <w:rPr>
          <w:rFonts w:asciiTheme="minorHAnsi" w:hAnsiTheme="minorHAnsi" w:cstheme="minorHAnsi"/>
          <w:sz w:val="20"/>
          <w:szCs w:val="20"/>
        </w:rPr>
      </w:pPr>
      <w:r w:rsidRPr="00100C1A">
        <w:rPr>
          <w:rFonts w:asciiTheme="minorHAnsi" w:hAnsiTheme="minorHAnsi" w:cstheme="minorHAnsi"/>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9DE3587" w14:textId="77777777" w:rsidR="00461A5D" w:rsidRPr="00100C1A" w:rsidRDefault="00461A5D" w:rsidP="00461A5D">
      <w:pPr>
        <w:pStyle w:val="Nagwek2"/>
        <w:numPr>
          <w:ilvl w:val="0"/>
          <w:numId w:val="28"/>
        </w:numPr>
        <w:spacing w:line="360" w:lineRule="auto"/>
        <w:rPr>
          <w:rFonts w:asciiTheme="minorHAnsi" w:hAnsiTheme="minorHAnsi" w:cstheme="minorHAnsi"/>
          <w:sz w:val="20"/>
          <w:szCs w:val="20"/>
        </w:rPr>
      </w:pPr>
      <w:r w:rsidRPr="00100C1A">
        <w:rPr>
          <w:rFonts w:asciiTheme="minorHAnsi" w:hAnsiTheme="minorHAnsi" w:cstheme="minorHAnsi"/>
          <w:sz w:val="20"/>
          <w:szCs w:val="20"/>
        </w:rPr>
        <w:lastRenderedPageBreak/>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CB862C5" w14:textId="77777777" w:rsidR="00461A5D" w:rsidRPr="00100C1A" w:rsidRDefault="00461A5D" w:rsidP="00461A5D">
      <w:pPr>
        <w:pStyle w:val="Nagwek2"/>
        <w:numPr>
          <w:ilvl w:val="0"/>
          <w:numId w:val="28"/>
        </w:numPr>
        <w:spacing w:line="360" w:lineRule="auto"/>
        <w:rPr>
          <w:rFonts w:asciiTheme="minorHAnsi" w:hAnsiTheme="minorHAnsi" w:cstheme="minorHAnsi"/>
          <w:sz w:val="20"/>
          <w:szCs w:val="20"/>
        </w:rPr>
      </w:pPr>
      <w:r w:rsidRPr="00100C1A">
        <w:rPr>
          <w:rFonts w:asciiTheme="minorHAnsi" w:hAnsiTheme="minorHAnsi" w:cstheme="minorHAnsi"/>
          <w:sz w:val="20"/>
          <w:szCs w:val="20"/>
        </w:rPr>
        <w:t>wobec którego prawomocnie orzeczono zakaz ubiegania się o zamówienia publiczne;</w:t>
      </w:r>
    </w:p>
    <w:p w14:paraId="08B1FA88" w14:textId="77777777" w:rsidR="00461A5D" w:rsidRPr="00100C1A" w:rsidRDefault="00461A5D" w:rsidP="00461A5D">
      <w:pPr>
        <w:pStyle w:val="Nagwek2"/>
        <w:numPr>
          <w:ilvl w:val="0"/>
          <w:numId w:val="28"/>
        </w:numPr>
        <w:spacing w:line="360" w:lineRule="auto"/>
        <w:rPr>
          <w:rFonts w:asciiTheme="minorHAnsi" w:hAnsiTheme="minorHAnsi" w:cstheme="minorHAnsi"/>
          <w:sz w:val="20"/>
          <w:szCs w:val="20"/>
        </w:rPr>
      </w:pPr>
      <w:r w:rsidRPr="00100C1A">
        <w:rPr>
          <w:rFonts w:asciiTheme="minorHAnsi" w:hAnsiTheme="minorHAnsi" w:cstheme="minorHAnsi"/>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EE4FA84" w14:textId="77777777" w:rsidR="00461A5D" w:rsidRPr="00100C1A" w:rsidRDefault="00461A5D" w:rsidP="00461A5D">
      <w:pPr>
        <w:pStyle w:val="Nagwek2"/>
        <w:numPr>
          <w:ilvl w:val="0"/>
          <w:numId w:val="28"/>
        </w:numPr>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jeżeli, w przypadkach, o których mowa w art. 85 ust. 1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EB10DAD" w14:textId="28A6F1F6" w:rsidR="001350D3" w:rsidRPr="00100C1A" w:rsidRDefault="00461A5D" w:rsidP="00100C1A">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wykluczy z postępowania o udzielenie zamówienia Wykonawcę, 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008E524C" w:rsidRPr="00100C1A">
        <w:rPr>
          <w:rFonts w:asciiTheme="minorHAnsi" w:hAnsiTheme="minorHAnsi" w:cstheme="minorHAnsi"/>
          <w:color w:val="auto"/>
          <w:sz w:val="20"/>
          <w:szCs w:val="20"/>
          <w:lang w:eastAsia="pl-PL"/>
        </w:rPr>
        <w:t>t.j</w:t>
      </w:r>
      <w:proofErr w:type="spellEnd"/>
      <w:r w:rsidR="008E524C" w:rsidRPr="00100C1A">
        <w:rPr>
          <w:rFonts w:asciiTheme="minorHAnsi" w:hAnsiTheme="minorHAnsi" w:cstheme="minorHAnsi"/>
          <w:color w:val="auto"/>
          <w:sz w:val="20"/>
          <w:szCs w:val="20"/>
          <w:lang w:eastAsia="pl-PL"/>
        </w:rPr>
        <w:t>. Dz. U. z 2025 r. poz. 514</w:t>
      </w:r>
      <w:r w:rsidRPr="00100C1A">
        <w:rPr>
          <w:rFonts w:asciiTheme="minorHAnsi" w:hAnsiTheme="minorHAnsi" w:cstheme="minorHAnsi"/>
          <w:sz w:val="20"/>
          <w:szCs w:val="20"/>
        </w:rPr>
        <w:t>).</w:t>
      </w:r>
    </w:p>
    <w:p w14:paraId="59666323"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Wykluczenie Wykonawcy nastąpi w przypadkach, o których mowa w art. 111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47F625E2" w14:textId="77777777" w:rsidR="001350D3" w:rsidRPr="00100C1A" w:rsidRDefault="00E9556F"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Wykonawca nie podlega wykluczeniu w okolicznościach określonych w art. 108 ust. 1 pkt 1, 2 i 5 </w:t>
      </w:r>
      <w:r w:rsidR="00DF2C72" w:rsidRPr="00100C1A">
        <w:rPr>
          <w:rFonts w:asciiTheme="minorHAnsi" w:hAnsiTheme="minorHAnsi" w:cstheme="minorHAnsi"/>
          <w:sz w:val="20"/>
          <w:szCs w:val="20"/>
        </w:rPr>
        <w:t xml:space="preserve">  </w:t>
      </w:r>
      <w:r w:rsidRPr="00100C1A">
        <w:rPr>
          <w:rFonts w:asciiTheme="minorHAnsi" w:hAnsiTheme="minorHAnsi" w:cstheme="minorHAnsi"/>
          <w:sz w:val="20"/>
          <w:szCs w:val="20"/>
        </w:rPr>
        <w:t xml:space="preserve">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 xml:space="preserve">, jeżeli udowodni Zamawiającemu, że spełnił łącznie przesłanki określone w art. 110 ust. 2 ustawy </w:t>
      </w:r>
      <w:proofErr w:type="spellStart"/>
      <w:r w:rsidRPr="00100C1A">
        <w:rPr>
          <w:rFonts w:asciiTheme="minorHAnsi" w:hAnsiTheme="minorHAnsi" w:cstheme="minorHAnsi"/>
          <w:sz w:val="20"/>
          <w:szCs w:val="20"/>
        </w:rPr>
        <w:t>Pzp</w:t>
      </w:r>
      <w:proofErr w:type="spellEnd"/>
      <w:r w:rsidR="001350D3" w:rsidRPr="00100C1A">
        <w:rPr>
          <w:rFonts w:asciiTheme="minorHAnsi" w:hAnsiTheme="minorHAnsi" w:cstheme="minorHAnsi"/>
          <w:sz w:val="20"/>
          <w:szCs w:val="20"/>
        </w:rPr>
        <w:t>.</w:t>
      </w:r>
    </w:p>
    <w:p w14:paraId="491825B8"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oceni, czy podjęte przez Wykonawcę czynności</w:t>
      </w:r>
      <w:r w:rsidR="00380373" w:rsidRPr="00100C1A">
        <w:rPr>
          <w:rFonts w:asciiTheme="minorHAnsi" w:hAnsiTheme="minorHAnsi" w:cstheme="minorHAnsi"/>
          <w:sz w:val="20"/>
          <w:szCs w:val="20"/>
        </w:rPr>
        <w:t xml:space="preserve">, </w:t>
      </w:r>
      <w:r w:rsidR="00380373" w:rsidRPr="00100C1A">
        <w:rPr>
          <w:rFonts w:asciiTheme="minorHAnsi" w:hAnsiTheme="minorHAnsi" w:cstheme="minorHAnsi"/>
          <w:bCs w:val="0"/>
          <w:iCs w:val="0"/>
          <w:sz w:val="20"/>
          <w:szCs w:val="20"/>
        </w:rPr>
        <w:t xml:space="preserve">o których mowa w art. 110 ust. 2 ustawy </w:t>
      </w:r>
      <w:proofErr w:type="spellStart"/>
      <w:r w:rsidR="00380373" w:rsidRPr="00100C1A">
        <w:rPr>
          <w:rFonts w:asciiTheme="minorHAnsi" w:hAnsiTheme="minorHAnsi" w:cstheme="minorHAnsi"/>
          <w:bCs w:val="0"/>
          <w:iCs w:val="0"/>
          <w:sz w:val="20"/>
          <w:szCs w:val="20"/>
        </w:rPr>
        <w:t>Pzp</w:t>
      </w:r>
      <w:proofErr w:type="spellEnd"/>
      <w:r w:rsidR="00380373" w:rsidRPr="00100C1A">
        <w:rPr>
          <w:rFonts w:asciiTheme="minorHAnsi" w:hAnsiTheme="minorHAnsi" w:cstheme="minorHAnsi"/>
          <w:bCs w:val="0"/>
          <w:iCs w:val="0"/>
          <w:sz w:val="20"/>
          <w:szCs w:val="20"/>
        </w:rPr>
        <w:t>,</w:t>
      </w:r>
      <w:r w:rsidRPr="00100C1A">
        <w:rPr>
          <w:rFonts w:asciiTheme="minorHAnsi" w:hAnsiTheme="minorHAnsi" w:cstheme="minorHAnsi"/>
          <w:sz w:val="20"/>
          <w:szCs w:val="20"/>
        </w:rPr>
        <w:t xml:space="preserve"> są wystarczające do wykazania jego rzetelności, uwzględniając wagę i szczególne okoliczności czynu Wykonawcy, a jeżeli uzna, że nie są wystarczające, wykluczy Wykonawcę.</w:t>
      </w:r>
    </w:p>
    <w:p w14:paraId="3E6BDCC9"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może wykluczyć Wykonawcę na każdym etapie postępowania, ofertę Wykonawcy wykluczonego uznaje się za odrzuconą.</w:t>
      </w:r>
    </w:p>
    <w:p w14:paraId="4B01D5CC" w14:textId="77777777" w:rsidR="001350D3" w:rsidRPr="00100C1A" w:rsidRDefault="001350D3" w:rsidP="00450B5C">
      <w:pPr>
        <w:pStyle w:val="Nagwek1"/>
        <w:spacing w:line="360" w:lineRule="auto"/>
        <w:rPr>
          <w:rFonts w:asciiTheme="minorHAnsi" w:hAnsiTheme="minorHAnsi" w:cstheme="minorHAnsi"/>
          <w:sz w:val="20"/>
          <w:szCs w:val="20"/>
          <w:lang w:val="pl-PL"/>
        </w:rPr>
      </w:pPr>
      <w:bookmarkStart w:id="12" w:name="_Toc258314248"/>
      <w:r w:rsidRPr="00100C1A">
        <w:rPr>
          <w:rFonts w:asciiTheme="minorHAnsi" w:hAnsiTheme="minorHAnsi" w:cstheme="minorHAnsi"/>
          <w:sz w:val="20"/>
          <w:szCs w:val="20"/>
          <w:lang w:val="pl-PL"/>
        </w:rPr>
        <w:t>informacja o podmiotowych środkach dowodowych</w:t>
      </w:r>
      <w:bookmarkEnd w:id="12"/>
    </w:p>
    <w:p w14:paraId="2073D797" w14:textId="77777777" w:rsidR="001350D3" w:rsidRPr="00100C1A" w:rsidRDefault="001350D3" w:rsidP="00450B5C">
      <w:pPr>
        <w:pStyle w:val="Nagwek2"/>
        <w:spacing w:line="360" w:lineRule="auto"/>
        <w:rPr>
          <w:rFonts w:asciiTheme="minorHAnsi" w:hAnsiTheme="minorHAnsi" w:cstheme="minorHAnsi"/>
          <w:sz w:val="20"/>
          <w:szCs w:val="20"/>
          <w:lang w:val="x-none"/>
        </w:rPr>
      </w:pPr>
      <w:r w:rsidRPr="00100C1A">
        <w:rPr>
          <w:rFonts w:asciiTheme="minorHAnsi" w:hAnsiTheme="minorHAnsi" w:cstheme="minorHAnsi"/>
          <w:sz w:val="20"/>
          <w:szCs w:val="20"/>
        </w:rPr>
        <w:t>Wykonawca wraz z ofertą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1350D3" w:rsidRPr="00100C1A" w14:paraId="152B9124" w14:textId="77777777" w:rsidTr="00DF2C72">
        <w:tc>
          <w:tcPr>
            <w:tcW w:w="709" w:type="dxa"/>
            <w:tcBorders>
              <w:top w:val="single" w:sz="4" w:space="0" w:color="auto"/>
              <w:left w:val="single" w:sz="4" w:space="0" w:color="auto"/>
              <w:bottom w:val="single" w:sz="4" w:space="0" w:color="auto"/>
              <w:right w:val="single" w:sz="4" w:space="0" w:color="auto"/>
            </w:tcBorders>
            <w:hideMark/>
          </w:tcPr>
          <w:p w14:paraId="17228596" w14:textId="77777777" w:rsidR="001350D3" w:rsidRPr="00100C1A" w:rsidRDefault="001350D3" w:rsidP="001F5817">
            <w:pPr>
              <w:spacing w:before="120" w:after="120" w:line="276" w:lineRule="auto"/>
              <w:jc w:val="center"/>
              <w:rPr>
                <w:rFonts w:asciiTheme="minorHAnsi" w:hAnsiTheme="minorHAnsi" w:cstheme="minorHAnsi"/>
                <w:sz w:val="20"/>
                <w:szCs w:val="20"/>
              </w:rPr>
            </w:pPr>
            <w:r w:rsidRPr="00100C1A">
              <w:rPr>
                <w:rFonts w:asciiTheme="minorHAnsi" w:hAnsiTheme="minorHAnsi" w:cstheme="minorHAnsi"/>
                <w:b/>
                <w:sz w:val="20"/>
                <w:szCs w:val="20"/>
              </w:rPr>
              <w:t>Lp.</w:t>
            </w:r>
          </w:p>
        </w:tc>
        <w:tc>
          <w:tcPr>
            <w:tcW w:w="7826" w:type="dxa"/>
            <w:tcBorders>
              <w:top w:val="single" w:sz="4" w:space="0" w:color="auto"/>
              <w:left w:val="single" w:sz="4" w:space="0" w:color="auto"/>
              <w:bottom w:val="single" w:sz="4" w:space="0" w:color="auto"/>
              <w:right w:val="single" w:sz="4" w:space="0" w:color="auto"/>
            </w:tcBorders>
            <w:hideMark/>
          </w:tcPr>
          <w:p w14:paraId="226B9B25" w14:textId="77777777" w:rsidR="001350D3" w:rsidRPr="00100C1A" w:rsidRDefault="001350D3" w:rsidP="001F5817">
            <w:pPr>
              <w:spacing w:before="120" w:after="120" w:line="276" w:lineRule="auto"/>
              <w:jc w:val="both"/>
              <w:rPr>
                <w:rFonts w:asciiTheme="minorHAnsi" w:hAnsiTheme="minorHAnsi" w:cstheme="minorHAnsi"/>
                <w:sz w:val="20"/>
                <w:szCs w:val="20"/>
              </w:rPr>
            </w:pPr>
            <w:r w:rsidRPr="00100C1A">
              <w:rPr>
                <w:rFonts w:asciiTheme="minorHAnsi" w:hAnsiTheme="minorHAnsi" w:cstheme="minorHAnsi"/>
                <w:b/>
                <w:sz w:val="20"/>
                <w:szCs w:val="20"/>
              </w:rPr>
              <w:t>Wymagany dokument</w:t>
            </w:r>
          </w:p>
        </w:tc>
      </w:tr>
      <w:tr w:rsidR="00DF2C72" w:rsidRPr="00100C1A" w14:paraId="694833C7" w14:textId="77777777" w:rsidTr="00DF2C72">
        <w:tc>
          <w:tcPr>
            <w:tcW w:w="709" w:type="dxa"/>
            <w:tcBorders>
              <w:top w:val="single" w:sz="4" w:space="0" w:color="auto"/>
              <w:left w:val="single" w:sz="4" w:space="0" w:color="auto"/>
              <w:bottom w:val="single" w:sz="4" w:space="0" w:color="auto"/>
              <w:right w:val="single" w:sz="4" w:space="0" w:color="auto"/>
            </w:tcBorders>
            <w:hideMark/>
          </w:tcPr>
          <w:p w14:paraId="346EA703" w14:textId="22A773CB" w:rsidR="00DF2C72" w:rsidRPr="00100C1A" w:rsidRDefault="00DF2C72" w:rsidP="003B18A1">
            <w:pPr>
              <w:spacing w:before="120" w:after="60" w:line="360" w:lineRule="auto"/>
              <w:jc w:val="center"/>
              <w:rPr>
                <w:rFonts w:asciiTheme="minorHAnsi" w:hAnsiTheme="minorHAnsi" w:cstheme="minorHAnsi"/>
                <w:sz w:val="20"/>
                <w:szCs w:val="20"/>
              </w:rPr>
            </w:pPr>
            <w:r w:rsidRPr="00100C1A">
              <w:rPr>
                <w:rFonts w:asciiTheme="minorHAnsi" w:hAnsiTheme="minorHAnsi" w:cstheme="minorHAnsi"/>
                <w:sz w:val="20"/>
                <w:szCs w:val="20"/>
              </w:rPr>
              <w:t>1</w:t>
            </w:r>
          </w:p>
        </w:tc>
        <w:tc>
          <w:tcPr>
            <w:tcW w:w="7826" w:type="dxa"/>
            <w:tcBorders>
              <w:top w:val="single" w:sz="4" w:space="0" w:color="auto"/>
              <w:left w:val="single" w:sz="4" w:space="0" w:color="auto"/>
              <w:bottom w:val="single" w:sz="4" w:space="0" w:color="auto"/>
              <w:right w:val="single" w:sz="4" w:space="0" w:color="auto"/>
            </w:tcBorders>
            <w:hideMark/>
          </w:tcPr>
          <w:p w14:paraId="77BF8B57" w14:textId="77777777" w:rsidR="00100C1A" w:rsidRPr="00100C1A" w:rsidRDefault="00100C1A" w:rsidP="00100C1A">
            <w:pPr>
              <w:spacing w:before="120" w:line="360" w:lineRule="auto"/>
              <w:jc w:val="both"/>
              <w:rPr>
                <w:rFonts w:ascii="Calibri" w:hAnsi="Calibri" w:cs="Calibri"/>
                <w:sz w:val="20"/>
                <w:szCs w:val="20"/>
              </w:rPr>
            </w:pPr>
            <w:r w:rsidRPr="00100C1A">
              <w:rPr>
                <w:rFonts w:ascii="Calibri" w:hAnsi="Calibri" w:cs="Calibri"/>
                <w:b/>
                <w:sz w:val="20"/>
                <w:szCs w:val="20"/>
              </w:rPr>
              <w:t>Wzór oferty na dostawy</w:t>
            </w:r>
          </w:p>
          <w:p w14:paraId="5AE6F4BF" w14:textId="0A5179C0" w:rsidR="00DF2C72" w:rsidRPr="00100C1A" w:rsidRDefault="00100C1A" w:rsidP="00100C1A">
            <w:pPr>
              <w:spacing w:before="60" w:after="60" w:line="360" w:lineRule="auto"/>
              <w:jc w:val="both"/>
              <w:rPr>
                <w:rFonts w:asciiTheme="minorHAnsi" w:hAnsiTheme="minorHAnsi" w:cstheme="minorHAnsi"/>
                <w:sz w:val="20"/>
                <w:szCs w:val="20"/>
              </w:rPr>
            </w:pPr>
            <w:r w:rsidRPr="00100C1A">
              <w:rPr>
                <w:rFonts w:ascii="Calibri" w:hAnsi="Calibri" w:cs="Calibri"/>
                <w:sz w:val="20"/>
                <w:szCs w:val="20"/>
              </w:rPr>
              <w:t>Wzór oferty na dostawy</w:t>
            </w:r>
          </w:p>
        </w:tc>
      </w:tr>
      <w:tr w:rsidR="00100C1A" w:rsidRPr="00100C1A" w14:paraId="68859B1D" w14:textId="77777777" w:rsidTr="00DF2C72">
        <w:tc>
          <w:tcPr>
            <w:tcW w:w="709" w:type="dxa"/>
            <w:tcBorders>
              <w:top w:val="single" w:sz="4" w:space="0" w:color="auto"/>
              <w:left w:val="single" w:sz="4" w:space="0" w:color="auto"/>
              <w:bottom w:val="single" w:sz="4" w:space="0" w:color="auto"/>
              <w:right w:val="single" w:sz="4" w:space="0" w:color="auto"/>
            </w:tcBorders>
          </w:tcPr>
          <w:p w14:paraId="78E57AD1" w14:textId="26E6AC69" w:rsidR="00100C1A" w:rsidRPr="00100C1A" w:rsidRDefault="00100C1A" w:rsidP="00100C1A">
            <w:pPr>
              <w:spacing w:before="120" w:after="60" w:line="360" w:lineRule="auto"/>
              <w:jc w:val="center"/>
              <w:rPr>
                <w:rFonts w:asciiTheme="minorHAnsi" w:hAnsiTheme="minorHAnsi" w:cstheme="minorHAnsi"/>
                <w:sz w:val="20"/>
                <w:szCs w:val="20"/>
              </w:rPr>
            </w:pPr>
            <w:r w:rsidRPr="00100C1A">
              <w:rPr>
                <w:rFonts w:asciiTheme="minorHAnsi" w:hAnsiTheme="minorHAnsi" w:cstheme="minorHAnsi"/>
                <w:sz w:val="20"/>
                <w:szCs w:val="20"/>
              </w:rPr>
              <w:lastRenderedPageBreak/>
              <w:t>2</w:t>
            </w:r>
          </w:p>
        </w:tc>
        <w:tc>
          <w:tcPr>
            <w:tcW w:w="7826" w:type="dxa"/>
            <w:tcBorders>
              <w:top w:val="single" w:sz="4" w:space="0" w:color="auto"/>
              <w:left w:val="single" w:sz="4" w:space="0" w:color="auto"/>
              <w:bottom w:val="single" w:sz="4" w:space="0" w:color="auto"/>
              <w:right w:val="single" w:sz="4" w:space="0" w:color="auto"/>
            </w:tcBorders>
          </w:tcPr>
          <w:p w14:paraId="57481E2D" w14:textId="77777777" w:rsidR="00100C1A" w:rsidRPr="00100C1A" w:rsidRDefault="00100C1A" w:rsidP="00100C1A">
            <w:pPr>
              <w:spacing w:before="120" w:line="360" w:lineRule="auto"/>
              <w:jc w:val="both"/>
              <w:rPr>
                <w:rFonts w:ascii="Calibri" w:hAnsi="Calibri" w:cs="Calibri"/>
                <w:sz w:val="20"/>
                <w:szCs w:val="20"/>
              </w:rPr>
            </w:pPr>
            <w:r w:rsidRPr="00100C1A">
              <w:rPr>
                <w:rFonts w:ascii="Calibri" w:hAnsi="Calibri" w:cs="Calibri"/>
                <w:b/>
                <w:sz w:val="20"/>
                <w:szCs w:val="20"/>
              </w:rPr>
              <w:t>Formularz cenowy</w:t>
            </w:r>
          </w:p>
          <w:p w14:paraId="16A58FAD" w14:textId="04BA7EA4" w:rsidR="00100C1A" w:rsidRPr="00100C1A" w:rsidRDefault="00100C1A" w:rsidP="00100C1A">
            <w:pPr>
              <w:spacing w:before="120" w:line="360" w:lineRule="auto"/>
              <w:jc w:val="both"/>
              <w:rPr>
                <w:rFonts w:ascii="Calibri" w:hAnsi="Calibri" w:cs="Calibri"/>
                <w:b/>
                <w:sz w:val="20"/>
                <w:szCs w:val="20"/>
              </w:rPr>
            </w:pPr>
            <w:r w:rsidRPr="00100C1A">
              <w:rPr>
                <w:rFonts w:ascii="Calibri" w:hAnsi="Calibri" w:cs="Calibri"/>
                <w:sz w:val="20"/>
                <w:szCs w:val="20"/>
              </w:rPr>
              <w:t>Formularz cenowy</w:t>
            </w:r>
          </w:p>
        </w:tc>
      </w:tr>
      <w:tr w:rsidR="00100C1A" w:rsidRPr="00100C1A" w14:paraId="767594A0" w14:textId="77777777" w:rsidTr="00DF2C72">
        <w:tc>
          <w:tcPr>
            <w:tcW w:w="709" w:type="dxa"/>
            <w:tcBorders>
              <w:top w:val="single" w:sz="4" w:space="0" w:color="auto"/>
              <w:left w:val="single" w:sz="4" w:space="0" w:color="auto"/>
              <w:bottom w:val="single" w:sz="4" w:space="0" w:color="auto"/>
              <w:right w:val="single" w:sz="4" w:space="0" w:color="auto"/>
            </w:tcBorders>
          </w:tcPr>
          <w:p w14:paraId="66B1EDD6" w14:textId="7A70F848" w:rsidR="00100C1A" w:rsidRPr="00100C1A" w:rsidRDefault="00100C1A" w:rsidP="00100C1A">
            <w:pPr>
              <w:spacing w:before="120" w:after="60" w:line="360" w:lineRule="auto"/>
              <w:jc w:val="center"/>
              <w:rPr>
                <w:rFonts w:asciiTheme="minorHAnsi" w:hAnsiTheme="minorHAnsi" w:cstheme="minorHAnsi"/>
                <w:sz w:val="20"/>
                <w:szCs w:val="20"/>
              </w:rPr>
            </w:pPr>
            <w:r w:rsidRPr="00100C1A">
              <w:rPr>
                <w:rFonts w:asciiTheme="minorHAnsi" w:hAnsiTheme="minorHAnsi" w:cstheme="minorHAnsi"/>
                <w:sz w:val="20"/>
                <w:szCs w:val="20"/>
              </w:rPr>
              <w:t>3</w:t>
            </w:r>
          </w:p>
        </w:tc>
        <w:tc>
          <w:tcPr>
            <w:tcW w:w="7826" w:type="dxa"/>
            <w:tcBorders>
              <w:top w:val="single" w:sz="4" w:space="0" w:color="auto"/>
              <w:left w:val="single" w:sz="4" w:space="0" w:color="auto"/>
              <w:bottom w:val="single" w:sz="4" w:space="0" w:color="auto"/>
              <w:right w:val="single" w:sz="4" w:space="0" w:color="auto"/>
            </w:tcBorders>
          </w:tcPr>
          <w:p w14:paraId="62B5B199" w14:textId="77777777" w:rsidR="00100C1A" w:rsidRPr="00100C1A" w:rsidRDefault="00100C1A" w:rsidP="00100C1A">
            <w:pPr>
              <w:spacing w:before="120" w:line="360" w:lineRule="auto"/>
              <w:jc w:val="both"/>
              <w:rPr>
                <w:rFonts w:asciiTheme="minorHAnsi" w:hAnsiTheme="minorHAnsi" w:cstheme="minorHAnsi"/>
                <w:sz w:val="20"/>
                <w:szCs w:val="20"/>
              </w:rPr>
            </w:pPr>
            <w:r w:rsidRPr="00100C1A">
              <w:rPr>
                <w:rFonts w:asciiTheme="minorHAnsi" w:hAnsiTheme="minorHAnsi" w:cstheme="minorHAnsi"/>
                <w:b/>
                <w:sz w:val="20"/>
                <w:szCs w:val="20"/>
              </w:rPr>
              <w:t>Oświadczenie o niepodleganiu wykluczeniu oraz spełnianiu warunków udziału</w:t>
            </w:r>
          </w:p>
          <w:p w14:paraId="52FE0794" w14:textId="6F6B1611" w:rsidR="00100C1A" w:rsidRPr="00100C1A" w:rsidRDefault="00100C1A" w:rsidP="00100C1A">
            <w:pPr>
              <w:spacing w:before="120" w:line="360" w:lineRule="auto"/>
              <w:jc w:val="both"/>
              <w:rPr>
                <w:rFonts w:ascii="Calibri" w:hAnsi="Calibri" w:cs="Calibri"/>
                <w:b/>
                <w:sz w:val="20"/>
                <w:szCs w:val="20"/>
              </w:rPr>
            </w:pPr>
            <w:r w:rsidRPr="00100C1A">
              <w:rPr>
                <w:rFonts w:asciiTheme="minorHAnsi" w:hAnsiTheme="minorHAnsi" w:cstheme="minorHAnsi"/>
                <w:sz w:val="20"/>
                <w:szCs w:val="20"/>
              </w:rPr>
              <w:t>Aktualne na dzień składania ofert oświadczenie Wykonawcy stanowiące wstępne potwierdzenie spełniania warunków udziału w postępowaniu oraz brak podstaw wykluczenia</w:t>
            </w:r>
          </w:p>
        </w:tc>
      </w:tr>
      <w:tr w:rsidR="00DC1AA0" w:rsidRPr="00DC1AA0" w14:paraId="75F7B20E" w14:textId="77777777" w:rsidTr="00DF2C72">
        <w:tc>
          <w:tcPr>
            <w:tcW w:w="709" w:type="dxa"/>
            <w:tcBorders>
              <w:top w:val="single" w:sz="4" w:space="0" w:color="auto"/>
              <w:left w:val="single" w:sz="4" w:space="0" w:color="auto"/>
              <w:bottom w:val="single" w:sz="4" w:space="0" w:color="auto"/>
              <w:right w:val="single" w:sz="4" w:space="0" w:color="auto"/>
            </w:tcBorders>
          </w:tcPr>
          <w:p w14:paraId="0FE35529" w14:textId="5AF1CE94" w:rsidR="00100C1A" w:rsidRPr="00DC1AA0" w:rsidRDefault="00100C1A" w:rsidP="00100C1A">
            <w:pPr>
              <w:spacing w:before="120" w:after="60" w:line="360" w:lineRule="auto"/>
              <w:jc w:val="center"/>
              <w:rPr>
                <w:rFonts w:asciiTheme="minorHAnsi" w:hAnsiTheme="minorHAnsi" w:cstheme="minorHAnsi"/>
                <w:strike/>
                <w:color w:val="EE0000"/>
                <w:sz w:val="20"/>
                <w:szCs w:val="20"/>
              </w:rPr>
            </w:pPr>
            <w:r w:rsidRPr="00DC1AA0">
              <w:rPr>
                <w:rFonts w:asciiTheme="minorHAnsi" w:hAnsiTheme="minorHAnsi" w:cstheme="minorHAnsi"/>
                <w:strike/>
                <w:color w:val="EE0000"/>
                <w:sz w:val="20"/>
                <w:szCs w:val="20"/>
              </w:rPr>
              <w:t>4</w:t>
            </w:r>
          </w:p>
        </w:tc>
        <w:tc>
          <w:tcPr>
            <w:tcW w:w="7826" w:type="dxa"/>
            <w:tcBorders>
              <w:top w:val="single" w:sz="4" w:space="0" w:color="auto"/>
              <w:left w:val="single" w:sz="4" w:space="0" w:color="auto"/>
              <w:bottom w:val="single" w:sz="4" w:space="0" w:color="auto"/>
              <w:right w:val="single" w:sz="4" w:space="0" w:color="auto"/>
            </w:tcBorders>
          </w:tcPr>
          <w:p w14:paraId="3BC0C8BC" w14:textId="77777777" w:rsidR="00100C1A" w:rsidRPr="00DC1AA0" w:rsidRDefault="00100C1A" w:rsidP="00100C1A">
            <w:pPr>
              <w:spacing w:before="120" w:line="360" w:lineRule="auto"/>
              <w:jc w:val="both"/>
              <w:rPr>
                <w:rFonts w:ascii="Calibri" w:hAnsi="Calibri" w:cs="Calibri"/>
                <w:strike/>
                <w:color w:val="EE0000"/>
                <w:sz w:val="20"/>
                <w:szCs w:val="20"/>
              </w:rPr>
            </w:pPr>
            <w:r w:rsidRPr="00DC1AA0">
              <w:rPr>
                <w:rFonts w:ascii="Calibri" w:hAnsi="Calibri" w:cs="Calibri"/>
                <w:b/>
                <w:strike/>
                <w:color w:val="EE0000"/>
                <w:sz w:val="20"/>
                <w:szCs w:val="20"/>
              </w:rPr>
              <w:t>Oświadczenie wykonawcy</w:t>
            </w:r>
          </w:p>
          <w:p w14:paraId="6DE1B0C2" w14:textId="77777777" w:rsidR="00100C1A" w:rsidRPr="00DC1AA0" w:rsidRDefault="00100C1A" w:rsidP="00100C1A">
            <w:pPr>
              <w:spacing w:before="60" w:after="60" w:line="360" w:lineRule="auto"/>
              <w:jc w:val="both"/>
              <w:rPr>
                <w:rFonts w:ascii="Calibri" w:hAnsi="Calibri" w:cs="Calibri"/>
                <w:strike/>
                <w:color w:val="EE0000"/>
                <w:sz w:val="18"/>
                <w:szCs w:val="18"/>
              </w:rPr>
            </w:pPr>
            <w:r w:rsidRPr="00DC1AA0">
              <w:rPr>
                <w:rFonts w:ascii="Calibri" w:hAnsi="Calibri" w:cs="Calibri"/>
                <w:strike/>
                <w:color w:val="EE0000"/>
                <w:sz w:val="18"/>
                <w:szCs w:val="18"/>
              </w:rPr>
              <w:t xml:space="preserve">Oświadczenie Wykonawcy, że oferowany przedmiot zamówienia będący wyrobem medycznym  posiada atesty, zezwolenia, świadectwa rejestracji, certyfikaty wymagane przez polskie prawo, na podstawie których może być wprowadzany do obrotu i stosowania w placówkach ochrony zdrowia na terenie RP i jest oznakowany zgodnie z ustawą z dnia 07 kwietnia 2022r. o wyrobach medycznych (Dz. U. 2022 poz. 974)  oraz posiada dopuszczenie do obrotu na terenie Rzeczypospolitej Polskiej zgodnie z obowiązującymi przepisami prawa. </w:t>
            </w:r>
          </w:p>
          <w:p w14:paraId="1F46B0C1" w14:textId="0646E1DD" w:rsidR="00100C1A" w:rsidRPr="00DC1AA0" w:rsidRDefault="00100C1A" w:rsidP="00100C1A">
            <w:pPr>
              <w:spacing w:before="120" w:line="360" w:lineRule="auto"/>
              <w:jc w:val="both"/>
              <w:rPr>
                <w:rFonts w:asciiTheme="minorHAnsi" w:hAnsiTheme="minorHAnsi" w:cstheme="minorHAnsi"/>
                <w:b/>
                <w:strike/>
                <w:color w:val="EE0000"/>
                <w:sz w:val="20"/>
                <w:szCs w:val="20"/>
              </w:rPr>
            </w:pPr>
            <w:r w:rsidRPr="00DC1AA0">
              <w:rPr>
                <w:rFonts w:ascii="Calibri" w:hAnsi="Calibri" w:cs="Calibri"/>
                <w:strike/>
                <w:color w:val="EE0000"/>
                <w:sz w:val="18"/>
                <w:szCs w:val="18"/>
              </w:rPr>
              <w:t>Oświadczenie Wykonawcy, że zobowiązuje się przedstawić aktualne dokumenty potwierdzające powyższe na każde wezwanie Zamawiającego w wyznaczonym przez niego terminie oraz w celu potwierdzenia (zweryfikowania) parametrów technicznych zaoferowanego asortymentu. Oświadczenie Wykonawcy, że zobowiązuje się dostarczyć, na każde wezwanie, wskazane przez Zamawiającego foldery, ulotki oraz próbki zaoferowanych produktów. Oświadczenie Wykonawcy, że zaoferowany asortyment posiada aktualną instrukcję użytkowania, którą zobowiązuje się dostarczyć na każde wezwanie Zamawiającego.</w:t>
            </w:r>
          </w:p>
        </w:tc>
      </w:tr>
    </w:tbl>
    <w:p w14:paraId="3CCE288A" w14:textId="77777777" w:rsidR="00DF2C72" w:rsidRPr="00100C1A" w:rsidRDefault="001350D3" w:rsidP="00DF2C72">
      <w:pPr>
        <w:pStyle w:val="Nagwek2"/>
        <w:spacing w:line="360" w:lineRule="auto"/>
        <w:rPr>
          <w:rFonts w:asciiTheme="minorHAnsi" w:hAnsiTheme="minorHAnsi" w:cstheme="minorHAnsi"/>
          <w:sz w:val="12"/>
          <w:szCs w:val="12"/>
        </w:rPr>
      </w:pPr>
      <w:r w:rsidRPr="00100C1A">
        <w:rPr>
          <w:rFonts w:asciiTheme="minorHAnsi" w:hAnsiTheme="minorHAnsi" w:cstheme="minorHAnsi"/>
          <w:sz w:val="20"/>
          <w:szCs w:val="20"/>
        </w:rPr>
        <w:t xml:space="preserve">Zamawiający przed wyborem najkorzystniejszej oferty wezwie Wykonawcę, którego oferta została najwyżej oceniona, do złożenia w wyznaczonym terminie, nie krótszym niż 5 dni, aktualnych na dzień złożenia, następujących podmiotowych środków dowodowych: </w:t>
      </w:r>
    </w:p>
    <w:p w14:paraId="3B706261" w14:textId="77777777" w:rsidR="00DF2C72" w:rsidRPr="00100C1A" w:rsidRDefault="00DF2C72" w:rsidP="00DF2C72">
      <w:pPr>
        <w:pStyle w:val="Nagwek2"/>
        <w:numPr>
          <w:ilvl w:val="0"/>
          <w:numId w:val="5"/>
        </w:numPr>
        <w:tabs>
          <w:tab w:val="left" w:pos="708"/>
        </w:tabs>
        <w:spacing w:before="6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W celu potwierdzenia braku podstaw wykluczenia Wykonawcy z udziału w postępowaniu:</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DF2C72" w:rsidRPr="00100C1A" w14:paraId="395E847D" w14:textId="77777777" w:rsidTr="003B18A1">
        <w:tc>
          <w:tcPr>
            <w:tcW w:w="708" w:type="dxa"/>
            <w:tcBorders>
              <w:top w:val="single" w:sz="4" w:space="0" w:color="auto"/>
              <w:left w:val="single" w:sz="4" w:space="0" w:color="auto"/>
              <w:bottom w:val="single" w:sz="4" w:space="0" w:color="auto"/>
              <w:right w:val="single" w:sz="4" w:space="0" w:color="auto"/>
            </w:tcBorders>
            <w:hideMark/>
          </w:tcPr>
          <w:p w14:paraId="617AE686" w14:textId="77777777" w:rsidR="00DF2C72" w:rsidRPr="00100C1A" w:rsidRDefault="00DF2C72" w:rsidP="003B18A1">
            <w:pPr>
              <w:spacing w:before="120" w:after="120" w:line="276" w:lineRule="auto"/>
              <w:jc w:val="center"/>
              <w:rPr>
                <w:rFonts w:asciiTheme="minorHAnsi" w:hAnsiTheme="minorHAnsi" w:cstheme="minorHAnsi"/>
                <w:sz w:val="20"/>
                <w:szCs w:val="20"/>
              </w:rPr>
            </w:pPr>
            <w:r w:rsidRPr="00100C1A">
              <w:rPr>
                <w:rFonts w:asciiTheme="minorHAnsi" w:hAnsiTheme="minorHAnsi" w:cstheme="minorHAnsi"/>
                <w:b/>
                <w:sz w:val="20"/>
                <w:szCs w:val="20"/>
              </w:rPr>
              <w:t>Lp.</w:t>
            </w:r>
          </w:p>
        </w:tc>
        <w:tc>
          <w:tcPr>
            <w:tcW w:w="7659" w:type="dxa"/>
            <w:tcBorders>
              <w:top w:val="single" w:sz="4" w:space="0" w:color="auto"/>
              <w:left w:val="single" w:sz="4" w:space="0" w:color="auto"/>
              <w:bottom w:val="single" w:sz="4" w:space="0" w:color="auto"/>
              <w:right w:val="single" w:sz="4" w:space="0" w:color="auto"/>
            </w:tcBorders>
            <w:hideMark/>
          </w:tcPr>
          <w:p w14:paraId="42EA80DD" w14:textId="77777777" w:rsidR="00DF2C72" w:rsidRPr="00100C1A" w:rsidRDefault="00DF2C72" w:rsidP="003B18A1">
            <w:pPr>
              <w:spacing w:before="120" w:after="120" w:line="276" w:lineRule="auto"/>
              <w:jc w:val="both"/>
              <w:rPr>
                <w:rFonts w:asciiTheme="minorHAnsi" w:hAnsiTheme="minorHAnsi" w:cstheme="minorHAnsi"/>
                <w:sz w:val="20"/>
                <w:szCs w:val="20"/>
              </w:rPr>
            </w:pPr>
            <w:r w:rsidRPr="00100C1A">
              <w:rPr>
                <w:rFonts w:asciiTheme="minorHAnsi" w:hAnsiTheme="minorHAnsi" w:cstheme="minorHAnsi"/>
                <w:b/>
                <w:sz w:val="20"/>
                <w:szCs w:val="20"/>
              </w:rPr>
              <w:t>Wymagany dokument</w:t>
            </w:r>
          </w:p>
        </w:tc>
      </w:tr>
      <w:tr w:rsidR="00DF2C72" w:rsidRPr="00100C1A" w14:paraId="706F8776" w14:textId="77777777" w:rsidTr="003B18A1">
        <w:tc>
          <w:tcPr>
            <w:tcW w:w="708" w:type="dxa"/>
            <w:tcBorders>
              <w:top w:val="single" w:sz="4" w:space="0" w:color="auto"/>
              <w:left w:val="single" w:sz="4" w:space="0" w:color="auto"/>
              <w:bottom w:val="single" w:sz="4" w:space="0" w:color="auto"/>
              <w:right w:val="single" w:sz="4" w:space="0" w:color="auto"/>
            </w:tcBorders>
            <w:hideMark/>
          </w:tcPr>
          <w:p w14:paraId="5A22B116" w14:textId="5369CD07" w:rsidR="00DF2C72" w:rsidRPr="00100C1A" w:rsidRDefault="00DF2C72" w:rsidP="003B18A1">
            <w:pPr>
              <w:spacing w:before="120" w:after="120" w:line="360" w:lineRule="auto"/>
              <w:jc w:val="center"/>
              <w:rPr>
                <w:rFonts w:asciiTheme="minorHAnsi" w:hAnsiTheme="minorHAnsi" w:cstheme="minorHAnsi"/>
                <w:sz w:val="20"/>
                <w:szCs w:val="20"/>
              </w:rPr>
            </w:pPr>
            <w:r w:rsidRPr="00100C1A">
              <w:rPr>
                <w:rFonts w:asciiTheme="minorHAnsi" w:hAnsiTheme="minorHAnsi" w:cstheme="minorHAnsi"/>
                <w:sz w:val="20"/>
                <w:szCs w:val="20"/>
              </w:rPr>
              <w:t>1</w:t>
            </w:r>
          </w:p>
        </w:tc>
        <w:tc>
          <w:tcPr>
            <w:tcW w:w="7659" w:type="dxa"/>
            <w:tcBorders>
              <w:top w:val="single" w:sz="4" w:space="0" w:color="auto"/>
              <w:left w:val="single" w:sz="4" w:space="0" w:color="auto"/>
              <w:bottom w:val="single" w:sz="4" w:space="0" w:color="auto"/>
              <w:right w:val="single" w:sz="4" w:space="0" w:color="auto"/>
            </w:tcBorders>
            <w:hideMark/>
          </w:tcPr>
          <w:p w14:paraId="7FF08E1A" w14:textId="0F85A3F2" w:rsidR="00DF2C72" w:rsidRPr="00100C1A" w:rsidRDefault="00DF2C72" w:rsidP="003B18A1">
            <w:pPr>
              <w:spacing w:before="120" w:line="360" w:lineRule="auto"/>
              <w:jc w:val="both"/>
              <w:rPr>
                <w:rFonts w:asciiTheme="minorHAnsi" w:hAnsiTheme="minorHAnsi" w:cstheme="minorHAnsi"/>
                <w:b/>
                <w:bCs/>
                <w:sz w:val="20"/>
                <w:szCs w:val="20"/>
              </w:rPr>
            </w:pPr>
            <w:r w:rsidRPr="00100C1A">
              <w:rPr>
                <w:rFonts w:asciiTheme="minorHAnsi" w:hAnsiTheme="minorHAnsi" w:cstheme="minorHAnsi"/>
                <w:b/>
                <w:bCs/>
                <w:sz w:val="20"/>
                <w:szCs w:val="20"/>
              </w:rPr>
              <w:t>Oświadczenie wykonawcy w sprawie grupy kapitałowej</w:t>
            </w:r>
          </w:p>
          <w:p w14:paraId="4A8877FA" w14:textId="67C89157" w:rsidR="00DF2C72" w:rsidRPr="00100C1A" w:rsidRDefault="00DF2C72" w:rsidP="003B18A1">
            <w:pPr>
              <w:spacing w:before="60" w:after="60" w:line="360" w:lineRule="auto"/>
              <w:jc w:val="both"/>
              <w:rPr>
                <w:rFonts w:asciiTheme="minorHAnsi" w:hAnsiTheme="minorHAnsi" w:cstheme="minorHAnsi"/>
                <w:sz w:val="20"/>
                <w:szCs w:val="20"/>
              </w:rPr>
            </w:pPr>
            <w:r w:rsidRPr="00100C1A">
              <w:rPr>
                <w:rFonts w:asciiTheme="minorHAnsi" w:hAnsiTheme="minorHAnsi" w:cstheme="minorHAnsi"/>
                <w:sz w:val="18"/>
                <w:szCs w:val="18"/>
              </w:rPr>
              <w:t xml:space="preserve">Oświadczenie Wykonawcy, w zakresie art. 108 ust. 1 pkt 5 ustawy </w:t>
            </w:r>
            <w:proofErr w:type="spellStart"/>
            <w:r w:rsidRPr="00100C1A">
              <w:rPr>
                <w:rFonts w:asciiTheme="minorHAnsi" w:hAnsiTheme="minorHAnsi" w:cstheme="minorHAnsi"/>
                <w:sz w:val="18"/>
                <w:szCs w:val="18"/>
              </w:rPr>
              <w:t>Pzp</w:t>
            </w:r>
            <w:proofErr w:type="spellEnd"/>
            <w:r w:rsidRPr="00100C1A">
              <w:rPr>
                <w:rFonts w:asciiTheme="minorHAnsi" w:hAnsiTheme="minorHAnsi" w:cstheme="minorHAnsi"/>
                <w:sz w:val="18"/>
                <w:szCs w:val="18"/>
              </w:rPr>
              <w:t>, o braku przynależności do tej samej grupy kapitałowej w rozumieniu ustawy z dnia 16 lutego 2007 r. o ochronie konkurencji i konsumentów (</w:t>
            </w:r>
            <w:proofErr w:type="spellStart"/>
            <w:r w:rsidRPr="00100C1A">
              <w:rPr>
                <w:rFonts w:asciiTheme="minorHAnsi" w:hAnsiTheme="minorHAnsi" w:cstheme="minorHAnsi"/>
                <w:sz w:val="18"/>
                <w:szCs w:val="18"/>
              </w:rPr>
              <w:t>t.j</w:t>
            </w:r>
            <w:proofErr w:type="spellEnd"/>
            <w:r w:rsidRPr="00100C1A">
              <w:rPr>
                <w:rFonts w:asciiTheme="minorHAnsi" w:hAnsiTheme="minorHAnsi" w:cstheme="minorHAnsi"/>
                <w:sz w:val="18"/>
                <w:szCs w:val="18"/>
              </w:rPr>
              <w:t>. Dz.U. z 2023r. poz. 1689), z innym Wykonawcą, który złożył odrębną ofertę, ofertę częściową lub wniosek o dopuszczenie do udziału w postępowaniu, albo oświadczenie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tc>
      </w:tr>
    </w:tbl>
    <w:p w14:paraId="26417DD9" w14:textId="77777777" w:rsidR="001350D3" w:rsidRPr="00100C1A" w:rsidRDefault="001350D3" w:rsidP="00450B5C">
      <w:pPr>
        <w:pStyle w:val="Nagwek2"/>
        <w:numPr>
          <w:ilvl w:val="0"/>
          <w:numId w:val="0"/>
        </w:numPr>
        <w:tabs>
          <w:tab w:val="left" w:pos="708"/>
        </w:tabs>
        <w:spacing w:before="0" w:line="360" w:lineRule="auto"/>
        <w:ind w:left="680"/>
        <w:rPr>
          <w:rFonts w:asciiTheme="minorHAnsi" w:hAnsiTheme="minorHAnsi" w:cstheme="minorHAnsi"/>
          <w:sz w:val="12"/>
          <w:szCs w:val="12"/>
        </w:rPr>
      </w:pPr>
    </w:p>
    <w:p w14:paraId="3985A727" w14:textId="77777777" w:rsidR="001350D3" w:rsidRPr="00100C1A" w:rsidRDefault="001350D3" w:rsidP="00450B5C">
      <w:pPr>
        <w:pStyle w:val="Nagwek2"/>
        <w:spacing w:line="360" w:lineRule="auto"/>
        <w:rPr>
          <w:rFonts w:asciiTheme="minorHAnsi" w:hAnsiTheme="minorHAnsi" w:cstheme="minorHAnsi"/>
          <w:sz w:val="20"/>
          <w:szCs w:val="20"/>
          <w:lang w:val="x-none"/>
        </w:rPr>
      </w:pPr>
      <w:r w:rsidRPr="00100C1A">
        <w:rPr>
          <w:rFonts w:asciiTheme="minorHAnsi" w:hAnsiTheme="minorHAnsi" w:cstheme="minorHAnsi"/>
          <w:sz w:val="20"/>
          <w:szCs w:val="20"/>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576A5B48"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lastRenderedPageBreak/>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263CCA60"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Wykonawca nie jest zobowiązany do złożenia podmiotowych środków dowodowych, które Zamawiający posiada, jeżeli Wykonawca wskaże te środki oraz potwierdzi ich prawidłowość i aktualność.</w:t>
      </w:r>
    </w:p>
    <w:p w14:paraId="052C89F6"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Podmiotowe środki dowodowe oraz inne dokumenty lub oświadczenia Wykonawca składa, pod rygorem nieważności, w formie elektronicznej lub w postaci elektronicznej opatrzonej podpisem</w:t>
      </w:r>
      <w:r w:rsidR="00BE10FC" w:rsidRPr="00100C1A">
        <w:rPr>
          <w:rFonts w:asciiTheme="minorHAnsi" w:hAnsiTheme="minorHAnsi" w:cstheme="minorHAnsi"/>
          <w:sz w:val="20"/>
          <w:szCs w:val="20"/>
        </w:rPr>
        <w:t xml:space="preserve"> kwalifikowanym,</w:t>
      </w:r>
      <w:r w:rsidRPr="00100C1A">
        <w:rPr>
          <w:rFonts w:asciiTheme="minorHAnsi" w:hAnsiTheme="minorHAnsi" w:cstheme="minorHAnsi"/>
          <w:sz w:val="20"/>
          <w:szCs w:val="20"/>
        </w:rPr>
        <w:t xml:space="preserve"> zaufanym lub podpisem osobistym.</w:t>
      </w:r>
    </w:p>
    <w:p w14:paraId="18B567FA" w14:textId="77777777" w:rsidR="00DF2C72" w:rsidRPr="00100C1A" w:rsidRDefault="001350D3" w:rsidP="00DF2C72">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Dokumenty sporządzone w języku obcym są składane wraz z tłumaczeniem na język polski. </w:t>
      </w:r>
      <w:bookmarkStart w:id="13" w:name="_Toc258314249"/>
    </w:p>
    <w:p w14:paraId="0262B1D9" w14:textId="77777777" w:rsidR="00DF2C72" w:rsidRPr="00100C1A" w:rsidRDefault="00DF2C72" w:rsidP="00DF2C72">
      <w:pPr>
        <w:pStyle w:val="Nagwek1"/>
        <w:spacing w:line="360" w:lineRule="auto"/>
        <w:rPr>
          <w:rFonts w:asciiTheme="minorHAnsi" w:hAnsiTheme="minorHAnsi" w:cstheme="minorHAnsi"/>
          <w:sz w:val="20"/>
          <w:szCs w:val="20"/>
          <w:lang w:val="pl-PL"/>
        </w:rPr>
      </w:pPr>
      <w:r w:rsidRPr="00100C1A">
        <w:rPr>
          <w:rFonts w:asciiTheme="minorHAnsi" w:hAnsiTheme="minorHAnsi" w:cstheme="minorHAnsi"/>
          <w:sz w:val="20"/>
          <w:szCs w:val="20"/>
          <w:lang w:val="pl-PL"/>
        </w:rPr>
        <w:t>Informacja o przedmiotowych środkach dowodowych</w:t>
      </w:r>
    </w:p>
    <w:p w14:paraId="1F4D8503" w14:textId="77777777" w:rsidR="00DF2C72" w:rsidRPr="00100C1A" w:rsidRDefault="00DF2C72" w:rsidP="00DF2C72">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żąda złożenia przez Wykonawcę wraz z ofertą następujących, przedmiotowych środków dowodowych:</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DF2C72" w:rsidRPr="00100C1A" w14:paraId="0D34C5A2" w14:textId="77777777" w:rsidTr="00DF2C72">
        <w:tc>
          <w:tcPr>
            <w:tcW w:w="709" w:type="dxa"/>
            <w:tcBorders>
              <w:top w:val="single" w:sz="4" w:space="0" w:color="auto"/>
              <w:left w:val="single" w:sz="4" w:space="0" w:color="auto"/>
              <w:bottom w:val="single" w:sz="4" w:space="0" w:color="auto"/>
              <w:right w:val="single" w:sz="4" w:space="0" w:color="auto"/>
            </w:tcBorders>
            <w:hideMark/>
          </w:tcPr>
          <w:p w14:paraId="7BF479E3" w14:textId="77777777" w:rsidR="00DF2C72" w:rsidRPr="00100C1A" w:rsidRDefault="00DF2C72" w:rsidP="003B18A1">
            <w:pPr>
              <w:spacing w:before="60" w:after="120" w:line="360" w:lineRule="auto"/>
              <w:jc w:val="center"/>
              <w:rPr>
                <w:rFonts w:asciiTheme="minorHAnsi" w:hAnsiTheme="minorHAnsi" w:cstheme="minorHAnsi"/>
                <w:sz w:val="20"/>
                <w:szCs w:val="20"/>
              </w:rPr>
            </w:pPr>
            <w:r w:rsidRPr="00100C1A">
              <w:rPr>
                <w:rFonts w:asciiTheme="minorHAnsi" w:hAnsiTheme="minorHAnsi" w:cstheme="minorHAnsi"/>
                <w:b/>
                <w:sz w:val="20"/>
                <w:szCs w:val="20"/>
              </w:rPr>
              <w:t>Lp.</w:t>
            </w:r>
          </w:p>
        </w:tc>
        <w:tc>
          <w:tcPr>
            <w:tcW w:w="7826" w:type="dxa"/>
            <w:tcBorders>
              <w:top w:val="single" w:sz="4" w:space="0" w:color="auto"/>
              <w:left w:val="single" w:sz="4" w:space="0" w:color="auto"/>
              <w:bottom w:val="single" w:sz="4" w:space="0" w:color="auto"/>
              <w:right w:val="single" w:sz="4" w:space="0" w:color="auto"/>
            </w:tcBorders>
            <w:hideMark/>
          </w:tcPr>
          <w:p w14:paraId="6CF4FA57" w14:textId="77777777" w:rsidR="00DF2C72" w:rsidRPr="00100C1A" w:rsidRDefault="00DF2C72" w:rsidP="003B18A1">
            <w:pPr>
              <w:spacing w:before="60" w:after="120" w:line="360" w:lineRule="auto"/>
              <w:jc w:val="both"/>
              <w:rPr>
                <w:rFonts w:asciiTheme="minorHAnsi" w:hAnsiTheme="minorHAnsi" w:cstheme="minorHAnsi"/>
                <w:sz w:val="20"/>
                <w:szCs w:val="20"/>
              </w:rPr>
            </w:pPr>
            <w:r w:rsidRPr="00100C1A">
              <w:rPr>
                <w:rFonts w:asciiTheme="minorHAnsi" w:hAnsiTheme="minorHAnsi" w:cstheme="minorHAnsi"/>
                <w:b/>
                <w:sz w:val="20"/>
                <w:szCs w:val="20"/>
              </w:rPr>
              <w:t>Wymagany dokument</w:t>
            </w:r>
          </w:p>
        </w:tc>
      </w:tr>
      <w:tr w:rsidR="00DF2C72" w:rsidRPr="00100C1A" w14:paraId="58ACDE33" w14:textId="77777777" w:rsidTr="00DF2C72">
        <w:tc>
          <w:tcPr>
            <w:tcW w:w="709" w:type="dxa"/>
            <w:tcBorders>
              <w:top w:val="single" w:sz="4" w:space="0" w:color="auto"/>
              <w:left w:val="single" w:sz="4" w:space="0" w:color="auto"/>
              <w:bottom w:val="single" w:sz="4" w:space="0" w:color="auto"/>
              <w:right w:val="single" w:sz="4" w:space="0" w:color="auto"/>
            </w:tcBorders>
            <w:hideMark/>
          </w:tcPr>
          <w:p w14:paraId="7A9705FF" w14:textId="1C83A14D" w:rsidR="00DF2C72" w:rsidRPr="00100C1A" w:rsidRDefault="00DF2C72" w:rsidP="003B18A1">
            <w:pPr>
              <w:spacing w:before="60" w:after="120" w:line="360" w:lineRule="auto"/>
              <w:jc w:val="center"/>
              <w:rPr>
                <w:rFonts w:asciiTheme="minorHAnsi" w:hAnsiTheme="minorHAnsi" w:cstheme="minorHAnsi"/>
                <w:sz w:val="20"/>
                <w:szCs w:val="20"/>
              </w:rPr>
            </w:pPr>
            <w:r w:rsidRPr="00100C1A">
              <w:rPr>
                <w:rFonts w:asciiTheme="minorHAnsi" w:hAnsiTheme="minorHAnsi" w:cstheme="minorHAnsi"/>
                <w:sz w:val="20"/>
                <w:szCs w:val="20"/>
              </w:rPr>
              <w:t>1</w:t>
            </w:r>
          </w:p>
        </w:tc>
        <w:tc>
          <w:tcPr>
            <w:tcW w:w="7826" w:type="dxa"/>
            <w:tcBorders>
              <w:top w:val="single" w:sz="4" w:space="0" w:color="auto"/>
              <w:left w:val="single" w:sz="4" w:space="0" w:color="auto"/>
              <w:bottom w:val="single" w:sz="4" w:space="0" w:color="auto"/>
              <w:right w:val="single" w:sz="4" w:space="0" w:color="auto"/>
            </w:tcBorders>
            <w:hideMark/>
          </w:tcPr>
          <w:p w14:paraId="0ECE0FB6" w14:textId="67DB3828" w:rsidR="00DF2C72" w:rsidRPr="00100C1A" w:rsidRDefault="00DF2C72" w:rsidP="003B18A1">
            <w:pPr>
              <w:spacing w:before="60" w:after="120" w:line="360" w:lineRule="auto"/>
              <w:jc w:val="both"/>
              <w:rPr>
                <w:rFonts w:asciiTheme="minorHAnsi" w:hAnsiTheme="minorHAnsi" w:cstheme="minorHAnsi"/>
                <w:sz w:val="20"/>
                <w:szCs w:val="20"/>
              </w:rPr>
            </w:pPr>
            <w:r w:rsidRPr="00100C1A">
              <w:rPr>
                <w:rFonts w:asciiTheme="minorHAnsi" w:hAnsiTheme="minorHAnsi" w:cstheme="minorHAnsi"/>
                <w:b/>
                <w:sz w:val="20"/>
                <w:szCs w:val="20"/>
              </w:rPr>
              <w:t>Oświadczenie wykonawcy</w:t>
            </w:r>
          </w:p>
          <w:p w14:paraId="18D402C8" w14:textId="77777777" w:rsidR="00DF2C72" w:rsidRPr="00100C1A" w:rsidRDefault="00DF2C72" w:rsidP="003B18A1">
            <w:pPr>
              <w:spacing w:after="40" w:line="360" w:lineRule="auto"/>
              <w:jc w:val="both"/>
              <w:rPr>
                <w:rFonts w:asciiTheme="minorHAnsi" w:hAnsiTheme="minorHAnsi" w:cstheme="minorHAnsi"/>
                <w:sz w:val="18"/>
                <w:szCs w:val="18"/>
              </w:rPr>
            </w:pPr>
            <w:r w:rsidRPr="00100C1A">
              <w:rPr>
                <w:rFonts w:asciiTheme="minorHAnsi" w:hAnsiTheme="minorHAnsi" w:cstheme="minorHAnsi"/>
                <w:sz w:val="18"/>
                <w:szCs w:val="18"/>
              </w:rPr>
              <w:t xml:space="preserve">Oświadczenie Wykonawcy, że oferowany przedmiot zamówienia będący wyrobem medycznym  posiada atesty, zezwolenia, świadectwa rejestracji, certyfikaty wymagane przez polskie prawo, na podstawie których może być wprowadzany do obrotu i stosowania w placówkach ochrony zdrowia na terenie RP i jest oznakowany zgodnie z ustawą z dnia 07 kwietnia 2022r. o wyrobach medycznych (Dz. U. 2022 poz. 974)  oraz posiada dopuszczenie do obrotu na terenie Rzeczypospolitej Polskiej zgodnie z obowiązującymi przepisami prawa. </w:t>
            </w:r>
          </w:p>
          <w:p w14:paraId="123D6734" w14:textId="3BC8B701" w:rsidR="00DF2C72" w:rsidRPr="00100C1A" w:rsidRDefault="00DF2C72" w:rsidP="003B18A1">
            <w:pPr>
              <w:spacing w:after="40" w:line="360" w:lineRule="auto"/>
              <w:jc w:val="both"/>
              <w:rPr>
                <w:rFonts w:asciiTheme="minorHAnsi" w:hAnsiTheme="minorHAnsi" w:cstheme="minorHAnsi"/>
                <w:sz w:val="20"/>
                <w:szCs w:val="20"/>
              </w:rPr>
            </w:pPr>
            <w:r w:rsidRPr="00100C1A">
              <w:rPr>
                <w:rFonts w:asciiTheme="minorHAnsi" w:hAnsiTheme="minorHAnsi" w:cstheme="minorHAnsi"/>
                <w:sz w:val="18"/>
                <w:szCs w:val="18"/>
              </w:rPr>
              <w:t>Oświadczenie Wykonawcy, że zobowiązuje się przedstawić aktualne dokumenty potwierdzające powyższe na każde wezwanie Zamawiającego w wyznaczonym przez niego terminie or</w:t>
            </w:r>
            <w:r w:rsidRPr="00DC1AA0">
              <w:rPr>
                <w:rFonts w:asciiTheme="minorHAnsi" w:hAnsiTheme="minorHAnsi" w:cstheme="minorHAnsi"/>
                <w:strike/>
                <w:color w:val="EE0000"/>
                <w:sz w:val="18"/>
                <w:szCs w:val="18"/>
              </w:rPr>
              <w:t>az w celu potwierdzenia (zweryfikowania) parametrów technicznych zaoferowanego asortymentu. Oświadczenie Wykonawcy, że zobowiązuje się dostarczyć, na każde wezwanie, wskazane przez Zamawiającego foldery, ulotki oraz próbki zaoferowanych produktów. Oświadczenie Wykonawcy, że zaoferowany asortyment posiada aktualną instrukcję użytkowania, którą zobowiązuje się dostarczyć na każde wezwanie Zamawiającego.</w:t>
            </w:r>
          </w:p>
        </w:tc>
      </w:tr>
      <w:tr w:rsidR="00DC1AA0" w:rsidRPr="00100C1A" w14:paraId="3457F4AA" w14:textId="77777777" w:rsidTr="00DF2C72">
        <w:tc>
          <w:tcPr>
            <w:tcW w:w="709" w:type="dxa"/>
            <w:tcBorders>
              <w:top w:val="single" w:sz="4" w:space="0" w:color="auto"/>
              <w:left w:val="single" w:sz="4" w:space="0" w:color="auto"/>
              <w:bottom w:val="single" w:sz="4" w:space="0" w:color="auto"/>
              <w:right w:val="single" w:sz="4" w:space="0" w:color="auto"/>
            </w:tcBorders>
          </w:tcPr>
          <w:p w14:paraId="6DBF9572" w14:textId="2D51F7D3" w:rsidR="00DC1AA0" w:rsidRPr="00100C1A" w:rsidRDefault="00DC1AA0" w:rsidP="003B18A1">
            <w:pPr>
              <w:spacing w:before="60" w:after="120" w:line="360" w:lineRule="auto"/>
              <w:jc w:val="center"/>
              <w:rPr>
                <w:rFonts w:asciiTheme="minorHAnsi" w:hAnsiTheme="minorHAnsi" w:cstheme="minorHAnsi"/>
                <w:sz w:val="20"/>
                <w:szCs w:val="20"/>
              </w:rPr>
            </w:pPr>
            <w:r w:rsidRPr="00DC1AA0">
              <w:rPr>
                <w:rFonts w:asciiTheme="minorHAnsi" w:hAnsiTheme="minorHAnsi" w:cstheme="minorHAnsi"/>
                <w:color w:val="EE0000"/>
                <w:sz w:val="20"/>
                <w:szCs w:val="20"/>
              </w:rPr>
              <w:t>2</w:t>
            </w:r>
          </w:p>
        </w:tc>
        <w:tc>
          <w:tcPr>
            <w:tcW w:w="7826" w:type="dxa"/>
            <w:tcBorders>
              <w:top w:val="single" w:sz="4" w:space="0" w:color="auto"/>
              <w:left w:val="single" w:sz="4" w:space="0" w:color="auto"/>
              <w:bottom w:val="single" w:sz="4" w:space="0" w:color="auto"/>
              <w:right w:val="single" w:sz="4" w:space="0" w:color="auto"/>
            </w:tcBorders>
          </w:tcPr>
          <w:p w14:paraId="3678D8FE" w14:textId="6CFF362B" w:rsidR="00DC1AA0" w:rsidRPr="00DC1AA0" w:rsidRDefault="00DC1AA0" w:rsidP="003B18A1">
            <w:pPr>
              <w:spacing w:before="60" w:after="120" w:line="360" w:lineRule="auto"/>
              <w:jc w:val="both"/>
              <w:rPr>
                <w:rFonts w:asciiTheme="minorHAnsi" w:hAnsiTheme="minorHAnsi" w:cstheme="minorHAnsi"/>
                <w:b/>
                <w:color w:val="EE0000"/>
                <w:sz w:val="22"/>
                <w:szCs w:val="22"/>
              </w:rPr>
            </w:pPr>
            <w:r w:rsidRPr="00DC1AA0">
              <w:rPr>
                <w:rFonts w:asciiTheme="minorHAnsi" w:hAnsiTheme="minorHAnsi" w:cstheme="minorHAnsi"/>
                <w:b/>
                <w:color w:val="EE0000"/>
                <w:sz w:val="22"/>
                <w:szCs w:val="22"/>
              </w:rPr>
              <w:t>Karty katalogowe zaoferowanych produktów</w:t>
            </w:r>
          </w:p>
          <w:p w14:paraId="69D53B7C" w14:textId="74F5EF2D" w:rsidR="00DC1AA0" w:rsidRPr="00DC1AA0" w:rsidRDefault="00DC1AA0" w:rsidP="003B18A1">
            <w:pPr>
              <w:spacing w:before="60" w:after="120" w:line="360" w:lineRule="auto"/>
              <w:jc w:val="both"/>
              <w:rPr>
                <w:rFonts w:asciiTheme="minorHAnsi" w:hAnsiTheme="minorHAnsi" w:cstheme="minorHAnsi"/>
                <w:bCs/>
                <w:sz w:val="20"/>
                <w:szCs w:val="20"/>
              </w:rPr>
            </w:pPr>
            <w:r w:rsidRPr="00DC1AA0">
              <w:rPr>
                <w:rFonts w:asciiTheme="minorHAnsi" w:hAnsiTheme="minorHAnsi" w:cstheme="minorHAnsi"/>
                <w:bCs/>
                <w:color w:val="EE0000"/>
                <w:sz w:val="20"/>
                <w:szCs w:val="20"/>
              </w:rPr>
              <w:t>Karty katalogowe zaoferowanych produktów, w celu potwierdzenia zgodności oferowanego asortymentu z wymaganiami, cechami określonymi w opisie przedmiotu zamówienia.</w:t>
            </w:r>
          </w:p>
        </w:tc>
      </w:tr>
    </w:tbl>
    <w:p w14:paraId="2ECCF2B5" w14:textId="77777777" w:rsidR="00DF2C72" w:rsidRPr="00100C1A" w:rsidRDefault="00DF2C72" w:rsidP="00DF2C72">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zaakceptuje równoważne przedmiotowe środki dowodowe, jeśli potwierdzą, że oferowane dostawy, usługi lub roboty budowlane spełniają określone przez Zamawiającego wymagania, cechy lub kryteria.</w:t>
      </w:r>
    </w:p>
    <w:p w14:paraId="7E8FE54C" w14:textId="66CCF965" w:rsidR="00DF2C72" w:rsidRPr="00100C1A" w:rsidRDefault="00DF2C72" w:rsidP="00100C1A">
      <w:pPr>
        <w:pStyle w:val="Nagwek2"/>
        <w:spacing w:line="360" w:lineRule="auto"/>
        <w:rPr>
          <w:rFonts w:asciiTheme="minorHAnsi" w:hAnsiTheme="minorHAnsi" w:cstheme="minorHAnsi"/>
          <w:sz w:val="12"/>
          <w:szCs w:val="12"/>
        </w:rPr>
      </w:pPr>
      <w:r w:rsidRPr="00100C1A">
        <w:rPr>
          <w:rFonts w:asciiTheme="minorHAnsi" w:hAnsiTheme="minorHAnsi" w:cstheme="minorHAnsi"/>
          <w:sz w:val="20"/>
          <w:szCs w:val="20"/>
        </w:rPr>
        <w:t>Zamawiający przewiduje  uzupełnieni</w:t>
      </w:r>
      <w:r w:rsidR="00100C1A">
        <w:rPr>
          <w:rFonts w:asciiTheme="minorHAnsi" w:hAnsiTheme="minorHAnsi" w:cstheme="minorHAnsi"/>
          <w:sz w:val="20"/>
          <w:szCs w:val="20"/>
        </w:rPr>
        <w:t>e</w:t>
      </w:r>
      <w:r w:rsidRPr="00100C1A">
        <w:rPr>
          <w:rFonts w:asciiTheme="minorHAnsi" w:hAnsiTheme="minorHAnsi" w:cstheme="minorHAnsi"/>
          <w:sz w:val="20"/>
          <w:szCs w:val="20"/>
        </w:rPr>
        <w:t xml:space="preserve"> przedmiotowych środków dowodowych.</w:t>
      </w:r>
    </w:p>
    <w:p w14:paraId="715CA25F" w14:textId="77777777" w:rsidR="00DF2C72" w:rsidRPr="00100C1A" w:rsidRDefault="00DF2C72" w:rsidP="00DF2C72">
      <w:pPr>
        <w:pStyle w:val="Nagwek1"/>
        <w:spacing w:line="360" w:lineRule="auto"/>
        <w:rPr>
          <w:rFonts w:asciiTheme="minorHAnsi" w:hAnsiTheme="minorHAnsi" w:cstheme="minorHAnsi"/>
          <w:sz w:val="20"/>
          <w:szCs w:val="20"/>
        </w:rPr>
      </w:pPr>
      <w:r w:rsidRPr="00100C1A">
        <w:rPr>
          <w:rFonts w:asciiTheme="minorHAnsi" w:hAnsiTheme="minorHAnsi" w:cstheme="minorHAnsi"/>
          <w:sz w:val="20"/>
          <w:szCs w:val="20"/>
        </w:rPr>
        <w:t>INFORMACJA DLA WYKONAWCÓW POLEGAJĄCYCH NA ZASOBACH</w:t>
      </w:r>
      <w:r w:rsidRPr="00100C1A">
        <w:rPr>
          <w:rFonts w:asciiTheme="minorHAnsi" w:hAnsiTheme="minorHAnsi" w:cstheme="minorHAnsi"/>
          <w:sz w:val="20"/>
          <w:szCs w:val="20"/>
          <w:lang w:val="pl-PL"/>
        </w:rPr>
        <w:t xml:space="preserve"> podmiotów trzecich</w:t>
      </w:r>
    </w:p>
    <w:p w14:paraId="09CE09D4" w14:textId="77777777" w:rsidR="00DF2C72" w:rsidRPr="00100C1A" w:rsidRDefault="00DF2C72" w:rsidP="00DF2C72">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lastRenderedPageBreak/>
        <w:t xml:space="preserve">Wykonawca, w celu potwierdzenia spełnienia warunków udziału w postępowaniu, może polegać na zdolnościach technicznych lub zawodowych lub sytuacji finansowej lub ekonomicznej podmiotów trzecich, na zasadach określonych w art. 118–123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405BD279" w14:textId="77777777" w:rsidR="00DF2C72" w:rsidRPr="00100C1A" w:rsidRDefault="00DF2C72" w:rsidP="00DF2C72">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Wykonawca, który polega na zdolnościach lub sytuacji podmiotów udostępniających zasoby, zobowiązany jest:</w:t>
      </w:r>
    </w:p>
    <w:p w14:paraId="1DA6383D" w14:textId="77777777" w:rsidR="00DF2C72" w:rsidRPr="00100C1A" w:rsidRDefault="00DF2C72" w:rsidP="00DF2C72">
      <w:pPr>
        <w:pStyle w:val="Nagwek2"/>
        <w:numPr>
          <w:ilvl w:val="0"/>
          <w:numId w:val="6"/>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0CC82C31" w14:textId="77777777" w:rsidR="00DF2C72" w:rsidRPr="00100C1A" w:rsidRDefault="00DF2C72" w:rsidP="00DF2C72">
      <w:pPr>
        <w:pStyle w:val="Nagwek2"/>
        <w:numPr>
          <w:ilvl w:val="0"/>
          <w:numId w:val="7"/>
        </w:numPr>
        <w:tabs>
          <w:tab w:val="left" w:pos="708"/>
        </w:tabs>
        <w:spacing w:before="60" w:after="0" w:line="360" w:lineRule="auto"/>
        <w:ind w:left="1395" w:hanging="357"/>
        <w:rPr>
          <w:rFonts w:asciiTheme="minorHAnsi" w:hAnsiTheme="minorHAnsi" w:cstheme="minorHAnsi"/>
          <w:sz w:val="20"/>
          <w:szCs w:val="20"/>
        </w:rPr>
      </w:pPr>
      <w:r w:rsidRPr="00100C1A">
        <w:rPr>
          <w:rFonts w:asciiTheme="minorHAnsi" w:hAnsiTheme="minorHAnsi" w:cstheme="minorHAnsi"/>
          <w:sz w:val="20"/>
          <w:szCs w:val="20"/>
        </w:rPr>
        <w:t>zakres dostępnych Wykonawcy zasobów podmiotu udostępniającego zasoby;</w:t>
      </w:r>
    </w:p>
    <w:p w14:paraId="765417D5" w14:textId="77777777" w:rsidR="00DF2C72" w:rsidRPr="00100C1A" w:rsidRDefault="00DF2C72" w:rsidP="00DF2C72">
      <w:pPr>
        <w:pStyle w:val="Nagwek2"/>
        <w:numPr>
          <w:ilvl w:val="0"/>
          <w:numId w:val="7"/>
        </w:numPr>
        <w:tabs>
          <w:tab w:val="left" w:pos="708"/>
        </w:tabs>
        <w:spacing w:before="60" w:after="0" w:line="360" w:lineRule="auto"/>
        <w:ind w:left="1395" w:hanging="357"/>
        <w:rPr>
          <w:rFonts w:asciiTheme="minorHAnsi" w:hAnsiTheme="minorHAnsi" w:cstheme="minorHAnsi"/>
          <w:sz w:val="20"/>
          <w:szCs w:val="20"/>
        </w:rPr>
      </w:pPr>
      <w:r w:rsidRPr="00100C1A">
        <w:rPr>
          <w:rFonts w:asciiTheme="minorHAnsi" w:hAnsiTheme="minorHAnsi" w:cstheme="minorHAnsi"/>
          <w:sz w:val="20"/>
          <w:szCs w:val="20"/>
        </w:rPr>
        <w:t>sposób i okres udostępnienia Wykonawcy i wykorzystania przez niego zasobów podmiotu udostępniającego te zasoby przy wykonywaniu zamówienia;</w:t>
      </w:r>
    </w:p>
    <w:p w14:paraId="132343E3" w14:textId="77777777" w:rsidR="00DF2C72" w:rsidRPr="00100C1A" w:rsidRDefault="00DF2C72" w:rsidP="00DF2C72">
      <w:pPr>
        <w:pStyle w:val="Nagwek2"/>
        <w:numPr>
          <w:ilvl w:val="0"/>
          <w:numId w:val="7"/>
        </w:numPr>
        <w:tabs>
          <w:tab w:val="left" w:pos="708"/>
        </w:tabs>
        <w:spacing w:before="60" w:after="0" w:line="360" w:lineRule="auto"/>
        <w:ind w:left="1395" w:hanging="357"/>
        <w:rPr>
          <w:rFonts w:asciiTheme="minorHAnsi" w:hAnsiTheme="minorHAnsi" w:cstheme="minorHAnsi"/>
          <w:sz w:val="20"/>
          <w:szCs w:val="20"/>
        </w:rPr>
      </w:pPr>
      <w:r w:rsidRPr="00100C1A">
        <w:rPr>
          <w:rFonts w:asciiTheme="minorHAnsi" w:hAnsiTheme="minorHAnsi" w:cstheme="minorHAnsi"/>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AF01888" w14:textId="77777777" w:rsidR="00DF2C72" w:rsidRPr="00100C1A" w:rsidRDefault="00DF2C72" w:rsidP="00DF2C72">
      <w:pPr>
        <w:pStyle w:val="Nagwek2"/>
        <w:numPr>
          <w:ilvl w:val="0"/>
          <w:numId w:val="6"/>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 xml:space="preserve">złożyć wraz z ofertą ”Oświadczenie o niepodleganiu wykluczeniu oraz spełnianiu warunków”, podmiotu udostępniającego zasoby, potwierdzające brak podstaw wykluczenia tego podmiotu oraz odpowiednio spełnianie warunków udziału w postępowaniu, w zakresie, w jakim Wykonawca powołuje się na jego zasoby. </w:t>
      </w:r>
    </w:p>
    <w:p w14:paraId="77E9F4AA" w14:textId="77777777" w:rsidR="00DF2C72" w:rsidRPr="00100C1A" w:rsidRDefault="00DF2C72" w:rsidP="00DF2C72">
      <w:pPr>
        <w:pStyle w:val="Nagwek2"/>
        <w:numPr>
          <w:ilvl w:val="0"/>
          <w:numId w:val="6"/>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 xml:space="preserve">przedstawić na żądanie Zamawiającego podmiotowe środki dowodowe, określone </w:t>
      </w:r>
      <w:r w:rsidRPr="000211C9">
        <w:rPr>
          <w:rFonts w:asciiTheme="minorHAnsi" w:hAnsiTheme="minorHAnsi" w:cstheme="minorHAnsi"/>
          <w:sz w:val="20"/>
          <w:szCs w:val="20"/>
        </w:rPr>
        <w:t xml:space="preserve">w </w:t>
      </w:r>
      <w:bookmarkStart w:id="14" w:name="_Hlk61201418"/>
      <w:r w:rsidRPr="000211C9">
        <w:rPr>
          <w:rFonts w:asciiTheme="minorHAnsi" w:hAnsiTheme="minorHAnsi" w:cstheme="minorHAnsi"/>
          <w:sz w:val="20"/>
          <w:szCs w:val="20"/>
        </w:rPr>
        <w:t xml:space="preserve">pkt 9.2 </w:t>
      </w:r>
      <w:proofErr w:type="spellStart"/>
      <w:r w:rsidRPr="000211C9">
        <w:rPr>
          <w:rFonts w:asciiTheme="minorHAnsi" w:hAnsiTheme="minorHAnsi" w:cstheme="minorHAnsi"/>
          <w:sz w:val="20"/>
          <w:szCs w:val="20"/>
        </w:rPr>
        <w:t>ppkt</w:t>
      </w:r>
      <w:proofErr w:type="spellEnd"/>
      <w:r w:rsidRPr="000211C9">
        <w:rPr>
          <w:rFonts w:asciiTheme="minorHAnsi" w:hAnsiTheme="minorHAnsi" w:cstheme="minorHAnsi"/>
          <w:sz w:val="20"/>
          <w:szCs w:val="20"/>
        </w:rPr>
        <w:t xml:space="preserve"> 2</w:t>
      </w:r>
      <w:bookmarkEnd w:id="14"/>
      <w:r w:rsidRPr="00100C1A">
        <w:rPr>
          <w:rFonts w:asciiTheme="minorHAnsi" w:hAnsiTheme="minorHAnsi" w:cstheme="minorHAnsi"/>
          <w:sz w:val="20"/>
          <w:szCs w:val="20"/>
        </w:rPr>
        <w:t xml:space="preserve"> SWZ, dotyczące tych podmiotów, na potwierdzenie, że nie zachodzą wobec nich podstawy wykluczenia z postępowania.</w:t>
      </w:r>
    </w:p>
    <w:p w14:paraId="1B54E857" w14:textId="77777777" w:rsidR="00DF2C72" w:rsidRPr="00100C1A" w:rsidRDefault="00DF2C72" w:rsidP="00DF2C72">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t>
      </w:r>
      <w:r w:rsidRPr="000211C9">
        <w:rPr>
          <w:rFonts w:asciiTheme="minorHAnsi" w:hAnsiTheme="minorHAnsi" w:cstheme="minorHAnsi"/>
          <w:sz w:val="20"/>
          <w:szCs w:val="20"/>
        </w:rPr>
        <w:t>Wykonawcy w pkt. 8 niniejszej</w:t>
      </w:r>
      <w:r w:rsidRPr="00100C1A">
        <w:rPr>
          <w:rFonts w:asciiTheme="minorHAnsi" w:hAnsiTheme="minorHAnsi" w:cstheme="minorHAnsi"/>
          <w:sz w:val="20"/>
          <w:szCs w:val="20"/>
        </w:rPr>
        <w:t xml:space="preserve"> SWZ.</w:t>
      </w:r>
    </w:p>
    <w:p w14:paraId="2362078E" w14:textId="77777777" w:rsidR="001350D3" w:rsidRPr="00100C1A" w:rsidRDefault="00DF2C72" w:rsidP="00DF2C72">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02C8A409" w14:textId="77777777" w:rsidR="001350D3" w:rsidRPr="00100C1A" w:rsidRDefault="001350D3" w:rsidP="00450B5C">
      <w:pPr>
        <w:pStyle w:val="Nagwek1"/>
        <w:spacing w:line="360" w:lineRule="auto"/>
        <w:rPr>
          <w:rFonts w:asciiTheme="minorHAnsi" w:hAnsiTheme="minorHAnsi" w:cstheme="minorHAnsi"/>
          <w:sz w:val="20"/>
          <w:szCs w:val="20"/>
          <w:lang w:val="pl-PL"/>
        </w:rPr>
      </w:pPr>
      <w:r w:rsidRPr="00100C1A">
        <w:rPr>
          <w:rFonts w:asciiTheme="minorHAnsi" w:hAnsiTheme="minorHAnsi" w:cstheme="minorHAnsi"/>
          <w:sz w:val="20"/>
          <w:szCs w:val="20"/>
        </w:rPr>
        <w:t>INFORMACJA DLA WYKONAWCÓW zamierzających powierzyć wykonanie części zamówienia podwykonawcom</w:t>
      </w:r>
    </w:p>
    <w:p w14:paraId="6649B1C1" w14:textId="77777777" w:rsidR="00E0228E" w:rsidRPr="00100C1A" w:rsidRDefault="001350D3" w:rsidP="00653E1F">
      <w:pPr>
        <w:pStyle w:val="Nagwek2"/>
        <w:spacing w:after="0" w:line="360" w:lineRule="auto"/>
        <w:rPr>
          <w:rFonts w:asciiTheme="minorHAnsi" w:hAnsiTheme="minorHAnsi" w:cstheme="minorHAnsi"/>
          <w:sz w:val="20"/>
          <w:szCs w:val="20"/>
          <w:lang w:val="x-none"/>
        </w:rPr>
      </w:pPr>
      <w:r w:rsidRPr="00100C1A">
        <w:rPr>
          <w:rFonts w:asciiTheme="minorHAnsi" w:hAnsiTheme="minorHAnsi" w:cstheme="minorHAnsi"/>
          <w:sz w:val="20"/>
          <w:szCs w:val="20"/>
        </w:rPr>
        <w:lastRenderedPageBreak/>
        <w:t>Wykonawca może powierzyć wykonanie części zamówienia Podwykonawcom.</w:t>
      </w:r>
    </w:p>
    <w:p w14:paraId="7341C205"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żąda, aby przed przystąpieniem do wykonania zamówienia Wykonawca, podał nazwy, dane kontaktowe oraz przedstawicieli, Podwykonawców zaangażowanych w realizację zamówienia, jeżeli są już znani.</w:t>
      </w:r>
    </w:p>
    <w:p w14:paraId="3CBD2DA8" w14:textId="77777777" w:rsidR="00DF2C72" w:rsidRPr="00100C1A" w:rsidRDefault="001350D3" w:rsidP="00DF2C72">
      <w:pPr>
        <w:pStyle w:val="Nagwek2"/>
        <w:numPr>
          <w:ilvl w:val="0"/>
          <w:numId w:val="0"/>
        </w:numPr>
        <w:tabs>
          <w:tab w:val="left" w:pos="708"/>
        </w:tabs>
        <w:spacing w:line="360" w:lineRule="auto"/>
        <w:ind w:left="680"/>
        <w:rPr>
          <w:rFonts w:asciiTheme="minorHAnsi" w:hAnsiTheme="minorHAnsi" w:cstheme="minorHAnsi"/>
          <w:sz w:val="12"/>
          <w:szCs w:val="12"/>
        </w:rPr>
      </w:pPr>
      <w:r w:rsidRPr="00100C1A">
        <w:rPr>
          <w:rFonts w:asciiTheme="minorHAnsi" w:hAnsiTheme="minorHAnsi" w:cstheme="minorHAnsi"/>
          <w:sz w:val="20"/>
          <w:szCs w:val="20"/>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100C1A">
        <w:rPr>
          <w:rFonts w:asciiTheme="minorHAnsi" w:hAnsiTheme="minorHAnsi" w:cstheme="minorHAnsi"/>
          <w:sz w:val="18"/>
          <w:szCs w:val="18"/>
        </w:rPr>
        <w:t xml:space="preserve"> </w:t>
      </w:r>
    </w:p>
    <w:p w14:paraId="099B4B96" w14:textId="77777777" w:rsidR="001350D3" w:rsidRPr="00100C1A" w:rsidRDefault="001350D3" w:rsidP="00450B5C">
      <w:pPr>
        <w:pStyle w:val="Nagwek1"/>
        <w:spacing w:line="360" w:lineRule="auto"/>
        <w:rPr>
          <w:rFonts w:asciiTheme="minorHAnsi" w:hAnsiTheme="minorHAnsi" w:cstheme="minorHAnsi"/>
          <w:sz w:val="20"/>
          <w:szCs w:val="20"/>
        </w:rPr>
      </w:pPr>
      <w:r w:rsidRPr="00100C1A">
        <w:rPr>
          <w:rFonts w:asciiTheme="minorHAnsi" w:hAnsiTheme="minorHAnsi" w:cstheme="minorHAnsi"/>
          <w:sz w:val="20"/>
          <w:szCs w:val="20"/>
        </w:rPr>
        <w:t>Informacja dla wykonawców wspólnie ubiegających się o udzielenie zamówienia</w:t>
      </w:r>
    </w:p>
    <w:p w14:paraId="25AF6806"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5536804D"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Pełnomocnictwo należy dołączyć do oferty i powinno ono zawierać w szczególności wskazanie:</w:t>
      </w:r>
    </w:p>
    <w:p w14:paraId="26E4E6D0" w14:textId="77777777" w:rsidR="001350D3" w:rsidRPr="00100C1A" w:rsidRDefault="001350D3" w:rsidP="00B53AE5">
      <w:pPr>
        <w:pStyle w:val="Nagwek2"/>
        <w:numPr>
          <w:ilvl w:val="0"/>
          <w:numId w:val="8"/>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postępowania o udzielenie zamówienie publicznego, którego dotyczy;</w:t>
      </w:r>
    </w:p>
    <w:p w14:paraId="36776F10" w14:textId="77777777" w:rsidR="001350D3" w:rsidRPr="00100C1A" w:rsidRDefault="001350D3" w:rsidP="00B53AE5">
      <w:pPr>
        <w:pStyle w:val="Nagwek2"/>
        <w:numPr>
          <w:ilvl w:val="0"/>
          <w:numId w:val="8"/>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wszystkich Wykonawców ubiegających się wspólnie o udzielenie zamówienia;</w:t>
      </w:r>
    </w:p>
    <w:p w14:paraId="1EEC86D1" w14:textId="77777777" w:rsidR="001350D3" w:rsidRPr="00100C1A" w:rsidRDefault="001350D3" w:rsidP="00B53AE5">
      <w:pPr>
        <w:pStyle w:val="Nagwek2"/>
        <w:numPr>
          <w:ilvl w:val="0"/>
          <w:numId w:val="8"/>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ustanowionego pełnomocnika oraz zakresu jego  umocowania.</w:t>
      </w:r>
    </w:p>
    <w:p w14:paraId="72FCB6C5"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W przypadku wspólnego ubiegania się o zamówienie przez Wykonawców, </w:t>
      </w:r>
      <w:r w:rsidRPr="000211C9">
        <w:rPr>
          <w:rFonts w:asciiTheme="minorHAnsi" w:hAnsiTheme="minorHAnsi" w:cstheme="minorHAnsi"/>
          <w:sz w:val="20"/>
          <w:szCs w:val="20"/>
        </w:rPr>
        <w:t>dokument ”Oświadczenia o niepodleganiu wykluczeniu oraz spełnianiu warunków udziału”, o którym mowa w pkt. 9.1 SWZ, składa każdy z Wykonawców wspólnie ubiegających się o zamówienie. Oświadczenia te potwierdzają</w:t>
      </w:r>
      <w:r w:rsidRPr="00100C1A">
        <w:rPr>
          <w:rFonts w:asciiTheme="minorHAnsi" w:hAnsiTheme="minorHAnsi" w:cstheme="minorHAnsi"/>
          <w:sz w:val="20"/>
          <w:szCs w:val="20"/>
        </w:rPr>
        <w:t xml:space="preserve"> brak podstaw wykluczenia oraz spełnianie warunków udziału w postępowaniu w zakresie, w jakim każdy z Wykonawców wykazuje spełnianie warunków udziału w postępowaniu.</w:t>
      </w:r>
    </w:p>
    <w:p w14:paraId="63FCA245" w14:textId="77777777" w:rsidR="001350D3" w:rsidRPr="00100C1A" w:rsidRDefault="001350D3" w:rsidP="00450B5C">
      <w:pPr>
        <w:pStyle w:val="Nagwek1"/>
        <w:spacing w:line="360" w:lineRule="auto"/>
        <w:rPr>
          <w:rFonts w:asciiTheme="minorHAnsi" w:hAnsiTheme="minorHAnsi" w:cstheme="minorHAnsi"/>
          <w:sz w:val="20"/>
          <w:szCs w:val="20"/>
        </w:rPr>
      </w:pPr>
      <w:r w:rsidRPr="00100C1A">
        <w:rPr>
          <w:rFonts w:asciiTheme="minorHAnsi" w:hAnsiTheme="minorHAnsi" w:cstheme="minorHAnsi"/>
          <w:sz w:val="20"/>
          <w:szCs w:val="20"/>
        </w:rPr>
        <w:t>Informacje o sposobie porozumiewania się zamawiającego z Wykonawcami</w:t>
      </w:r>
      <w:bookmarkEnd w:id="13"/>
    </w:p>
    <w:p w14:paraId="6DEA10E6" w14:textId="0C18019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W niniejszym postępowaniu komunikacja Zamawiającego z Wykonawcami odbywa się przy użyciu środków komunikacji elektronicznej, za pośrednictwem Platformy on-line działającej pod adresem </w:t>
      </w:r>
      <w:hyperlink r:id="rId13" w:history="1">
        <w:r w:rsidR="000211C9" w:rsidRPr="00B74F78">
          <w:rPr>
            <w:rStyle w:val="Hipercze"/>
            <w:rFonts w:asciiTheme="minorHAnsi" w:hAnsiTheme="minorHAnsi" w:cstheme="minorHAnsi"/>
            <w:sz w:val="20"/>
            <w:szCs w:val="20"/>
          </w:rPr>
          <w:t>https://e-propublico.pl/PostepowaniaZamawiajacego/Details?przetargId=cb81f141-cf47-414f-a044-52e07fed7056</w:t>
        </w:r>
      </w:hyperlink>
      <w:r w:rsidRPr="00100C1A">
        <w:rPr>
          <w:rFonts w:asciiTheme="minorHAnsi" w:hAnsiTheme="minorHAnsi" w:cstheme="minorHAnsi"/>
          <w:color w:val="auto"/>
          <w:sz w:val="20"/>
          <w:szCs w:val="20"/>
        </w:rPr>
        <w:t>.</w:t>
      </w:r>
      <w:r w:rsidR="000211C9">
        <w:rPr>
          <w:rFonts w:asciiTheme="minorHAnsi" w:hAnsiTheme="minorHAnsi" w:cstheme="minorHAnsi"/>
          <w:color w:val="auto"/>
          <w:sz w:val="20"/>
          <w:szCs w:val="20"/>
        </w:rPr>
        <w:t xml:space="preserve"> </w:t>
      </w:r>
    </w:p>
    <w:p w14:paraId="47972D9B" w14:textId="77777777" w:rsidR="001350D3" w:rsidRPr="00100C1A" w:rsidRDefault="001350D3" w:rsidP="00450B5C">
      <w:pPr>
        <w:pStyle w:val="Nagwek2"/>
        <w:spacing w:line="360" w:lineRule="auto"/>
        <w:rPr>
          <w:rFonts w:asciiTheme="minorHAnsi" w:hAnsiTheme="minorHAnsi" w:cstheme="minorHAnsi"/>
          <w:sz w:val="20"/>
          <w:szCs w:val="20"/>
        </w:rPr>
      </w:pPr>
      <w:bookmarkStart w:id="15" w:name="_Hlk37863747"/>
      <w:r w:rsidRPr="00100C1A">
        <w:rPr>
          <w:rFonts w:asciiTheme="minorHAnsi" w:hAnsiTheme="minorHAnsi" w:cstheme="minorHAnsi"/>
          <w:sz w:val="20"/>
          <w:szCs w:val="20"/>
        </w:rPr>
        <w:t>Korzystanie z Platformy przez Wykonawcę jest bezpłatne</w:t>
      </w:r>
      <w:bookmarkEnd w:id="15"/>
      <w:r w:rsidRPr="00100C1A">
        <w:rPr>
          <w:rFonts w:asciiTheme="minorHAnsi" w:hAnsiTheme="minorHAnsi" w:cstheme="minorHAnsi"/>
          <w:sz w:val="20"/>
          <w:szCs w:val="20"/>
        </w:rPr>
        <w:t>.</w:t>
      </w:r>
    </w:p>
    <w:p w14:paraId="0DBD7C70" w14:textId="652BD761" w:rsidR="001350D3" w:rsidRPr="00100C1A" w:rsidRDefault="001350D3" w:rsidP="00450B5C">
      <w:pPr>
        <w:pStyle w:val="Nagwek2"/>
        <w:spacing w:line="360" w:lineRule="auto"/>
        <w:rPr>
          <w:rFonts w:asciiTheme="minorHAnsi" w:hAnsiTheme="minorHAnsi" w:cstheme="minorHAnsi"/>
          <w:sz w:val="20"/>
          <w:szCs w:val="20"/>
        </w:rPr>
      </w:pPr>
      <w:bookmarkStart w:id="16" w:name="_Hlk37863788"/>
      <w:r w:rsidRPr="00100C1A">
        <w:rPr>
          <w:rFonts w:asciiTheme="minorHAnsi" w:hAnsiTheme="minorHAnsi" w:cstheme="minorHAnsi"/>
          <w:sz w:val="20"/>
          <w:szCs w:val="20"/>
        </w:rPr>
        <w:t>Na Platformie postępowanie prowadzone jest pod nazwą: ”</w:t>
      </w:r>
      <w:r w:rsidR="00DF2C72" w:rsidRPr="00100C1A">
        <w:rPr>
          <w:rFonts w:asciiTheme="minorHAnsi" w:hAnsiTheme="minorHAnsi" w:cstheme="minorHAnsi"/>
          <w:b/>
          <w:sz w:val="20"/>
          <w:szCs w:val="20"/>
        </w:rPr>
        <w:t xml:space="preserve">Dostawy drobnego sprzętu </w:t>
      </w:r>
      <w:proofErr w:type="spellStart"/>
      <w:r w:rsidR="00DF2C72" w:rsidRPr="00100C1A">
        <w:rPr>
          <w:rFonts w:asciiTheme="minorHAnsi" w:hAnsiTheme="minorHAnsi" w:cstheme="minorHAnsi"/>
          <w:b/>
          <w:sz w:val="20"/>
          <w:szCs w:val="20"/>
        </w:rPr>
        <w:t>j.u</w:t>
      </w:r>
      <w:proofErr w:type="spellEnd"/>
      <w:r w:rsidR="00DF2C72" w:rsidRPr="00100C1A">
        <w:rPr>
          <w:rFonts w:asciiTheme="minorHAnsi" w:hAnsiTheme="minorHAnsi" w:cstheme="minorHAnsi"/>
          <w:b/>
          <w:sz w:val="20"/>
          <w:szCs w:val="20"/>
        </w:rPr>
        <w:t>. do Samodzielnego Publicznego Zakładu Opieki Zdrowotnej  w Siedlcach</w:t>
      </w:r>
      <w:r w:rsidRPr="00100C1A">
        <w:rPr>
          <w:rFonts w:asciiTheme="minorHAnsi" w:hAnsiTheme="minorHAnsi" w:cstheme="minorHAnsi"/>
          <w:sz w:val="20"/>
          <w:szCs w:val="20"/>
        </w:rPr>
        <w:t xml:space="preserve">” – znak sprawy: </w:t>
      </w:r>
      <w:bookmarkEnd w:id="16"/>
      <w:r w:rsidR="00DF2C72" w:rsidRPr="00100C1A">
        <w:rPr>
          <w:rFonts w:asciiTheme="minorHAnsi" w:hAnsiTheme="minorHAnsi" w:cstheme="minorHAnsi"/>
          <w:b/>
          <w:sz w:val="20"/>
          <w:szCs w:val="20"/>
        </w:rPr>
        <w:t>drobny sprzęt j.u.2/549/2026</w:t>
      </w:r>
      <w:r w:rsidRPr="00100C1A">
        <w:rPr>
          <w:rFonts w:asciiTheme="minorHAnsi" w:hAnsiTheme="minorHAnsi" w:cstheme="minorHAnsi"/>
          <w:sz w:val="20"/>
          <w:szCs w:val="20"/>
        </w:rPr>
        <w:t>.</w:t>
      </w:r>
    </w:p>
    <w:p w14:paraId="395B8218" w14:textId="48F98804" w:rsidR="001350D3" w:rsidRPr="00100C1A" w:rsidRDefault="001350D3" w:rsidP="00450B5C">
      <w:pPr>
        <w:pStyle w:val="Nagwek2"/>
        <w:spacing w:line="360" w:lineRule="auto"/>
        <w:rPr>
          <w:rFonts w:asciiTheme="minorHAnsi" w:hAnsiTheme="minorHAnsi" w:cstheme="minorHAnsi"/>
          <w:sz w:val="20"/>
          <w:szCs w:val="20"/>
        </w:rPr>
      </w:pPr>
      <w:bookmarkStart w:id="17" w:name="_Hlk37863807"/>
      <w:r w:rsidRPr="00100C1A">
        <w:rPr>
          <w:rFonts w:asciiTheme="minorHAnsi" w:hAnsiTheme="minorHAnsi" w:cstheme="minorHAnsi"/>
          <w:sz w:val="20"/>
          <w:szCs w:val="20"/>
        </w:rPr>
        <w:t xml:space="preserve">Wykonawca przystępując do postępowania o udzielenie zamówienia publicznego, akceptuje warunki korzystania z Platformy określone w Regulaminie zamieszczonym na stronie internetowej </w:t>
      </w:r>
      <w:r w:rsidR="00DF2C72" w:rsidRPr="00100C1A">
        <w:rPr>
          <w:rFonts w:asciiTheme="minorHAnsi" w:hAnsiTheme="minorHAnsi" w:cstheme="minorHAnsi"/>
          <w:sz w:val="20"/>
          <w:szCs w:val="20"/>
        </w:rPr>
        <w:t>https://e-propublico.pl/PostepowaniaZamawiajacego/Details?przetargId=cb81f141-cf47-414f-a044-52e07fed7056</w:t>
      </w:r>
      <w:r w:rsidRPr="00100C1A">
        <w:rPr>
          <w:rFonts w:asciiTheme="minorHAnsi" w:hAnsiTheme="minorHAnsi" w:cstheme="minorHAnsi"/>
          <w:sz w:val="20"/>
          <w:szCs w:val="20"/>
        </w:rPr>
        <w:t xml:space="preserve"> oraz uznaje go za wiążący</w:t>
      </w:r>
      <w:bookmarkEnd w:id="17"/>
      <w:r w:rsidRPr="00100C1A">
        <w:rPr>
          <w:rFonts w:asciiTheme="minorHAnsi" w:hAnsiTheme="minorHAnsi" w:cstheme="minorHAnsi"/>
          <w:sz w:val="20"/>
          <w:szCs w:val="20"/>
        </w:rPr>
        <w:t>.</w:t>
      </w:r>
    </w:p>
    <w:p w14:paraId="069AAF69" w14:textId="77777777" w:rsidR="001350D3" w:rsidRPr="00100C1A" w:rsidRDefault="001350D3" w:rsidP="00450B5C">
      <w:pPr>
        <w:pStyle w:val="Nagwek2"/>
        <w:spacing w:line="360" w:lineRule="auto"/>
        <w:rPr>
          <w:rFonts w:asciiTheme="minorHAnsi" w:hAnsiTheme="minorHAnsi" w:cstheme="minorHAnsi"/>
          <w:sz w:val="20"/>
          <w:szCs w:val="20"/>
        </w:rPr>
      </w:pPr>
      <w:bookmarkStart w:id="18" w:name="_Hlk37863841"/>
      <w:r w:rsidRPr="00100C1A">
        <w:rPr>
          <w:rFonts w:asciiTheme="minorHAnsi" w:hAnsiTheme="minorHAnsi" w:cstheme="minorHAnsi"/>
          <w:sz w:val="20"/>
          <w:szCs w:val="20"/>
        </w:rPr>
        <w:t>Wykonawca zamierzający wziąć udział w postępowaniu musi posiadać konto na Platformie</w:t>
      </w:r>
      <w:bookmarkEnd w:id="18"/>
      <w:r w:rsidRPr="00100C1A">
        <w:rPr>
          <w:rFonts w:asciiTheme="minorHAnsi" w:hAnsiTheme="minorHAnsi" w:cstheme="minorHAnsi"/>
          <w:sz w:val="20"/>
          <w:szCs w:val="20"/>
        </w:rPr>
        <w:t>.</w:t>
      </w:r>
    </w:p>
    <w:p w14:paraId="7747F6B4" w14:textId="77777777" w:rsidR="001350D3" w:rsidRPr="00100C1A" w:rsidRDefault="001350D3" w:rsidP="00450B5C">
      <w:pPr>
        <w:pStyle w:val="Nagwek2"/>
        <w:spacing w:line="360" w:lineRule="auto"/>
        <w:rPr>
          <w:rFonts w:asciiTheme="minorHAnsi" w:hAnsiTheme="minorHAnsi" w:cstheme="minorHAnsi"/>
          <w:sz w:val="20"/>
          <w:szCs w:val="20"/>
        </w:rPr>
      </w:pPr>
      <w:bookmarkStart w:id="19" w:name="_Hlk37863867"/>
      <w:r w:rsidRPr="00100C1A">
        <w:rPr>
          <w:rFonts w:asciiTheme="minorHAnsi" w:hAnsiTheme="minorHAnsi" w:cstheme="minorHAnsi"/>
          <w:sz w:val="20"/>
          <w:szCs w:val="20"/>
        </w:rPr>
        <w:lastRenderedPageBreak/>
        <w:t>Do złożenia oferty konieczne jest posiadanie przez osobę upoważnioną do reprezentowania Wykonawcy ważnego kwalifikowanego podpisu elektronicznego</w:t>
      </w:r>
      <w:bookmarkEnd w:id="19"/>
      <w:r w:rsidRPr="00100C1A">
        <w:rPr>
          <w:rFonts w:asciiTheme="minorHAnsi" w:hAnsiTheme="minorHAnsi" w:cstheme="minorHAnsi"/>
          <w:sz w:val="20"/>
          <w:szCs w:val="20"/>
        </w:rPr>
        <w:t>, podpisu zaufanego lub podpisu osobistego.</w:t>
      </w:r>
    </w:p>
    <w:p w14:paraId="1ED05400"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Ilekroć w niniejszej SWZ jest mowa o:</w:t>
      </w:r>
    </w:p>
    <w:p w14:paraId="39333A2D" w14:textId="77777777" w:rsidR="001350D3" w:rsidRPr="00100C1A" w:rsidRDefault="001350D3" w:rsidP="00B53AE5">
      <w:pPr>
        <w:pStyle w:val="Nagwek2"/>
        <w:numPr>
          <w:ilvl w:val="0"/>
          <w:numId w:val="9"/>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podpisie zaufanym – należy przez to rozumieć podpis, o którym mowa art. 3 pkt 14a ustawy z 17 lutego 2005 r. o informatyzacji działalności podmiotów realizujących zadania publiczne (</w:t>
      </w:r>
      <w:proofErr w:type="spellStart"/>
      <w:r w:rsidR="000903E0" w:rsidRPr="00100C1A">
        <w:rPr>
          <w:rFonts w:asciiTheme="minorHAnsi" w:hAnsiTheme="minorHAnsi" w:cstheme="minorHAnsi"/>
          <w:sz w:val="20"/>
          <w:szCs w:val="20"/>
        </w:rPr>
        <w:t>t.j</w:t>
      </w:r>
      <w:proofErr w:type="spellEnd"/>
      <w:r w:rsidR="000903E0" w:rsidRPr="00100C1A">
        <w:rPr>
          <w:rFonts w:asciiTheme="minorHAnsi" w:hAnsiTheme="minorHAnsi" w:cstheme="minorHAnsi"/>
          <w:sz w:val="20"/>
          <w:szCs w:val="20"/>
        </w:rPr>
        <w:t>. Dz.U. z 2024r. poz. 1557</w:t>
      </w:r>
      <w:r w:rsidRPr="00100C1A">
        <w:rPr>
          <w:rFonts w:asciiTheme="minorHAnsi" w:hAnsiTheme="minorHAnsi" w:cstheme="minorHAnsi"/>
          <w:sz w:val="20"/>
          <w:szCs w:val="20"/>
        </w:rPr>
        <w:t>);</w:t>
      </w:r>
    </w:p>
    <w:p w14:paraId="7D4B9055" w14:textId="77777777" w:rsidR="001350D3" w:rsidRPr="00100C1A" w:rsidRDefault="001350D3" w:rsidP="00B53AE5">
      <w:pPr>
        <w:pStyle w:val="Nagwek2"/>
        <w:numPr>
          <w:ilvl w:val="0"/>
          <w:numId w:val="9"/>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podpisie osobistym – należy przez to rozumieć podpis, o którym mowa w art. z art. 2 ust. 1 pkt 9 ustawy z 6 sierpnia 2010 r. o dowodach osobistych (</w:t>
      </w:r>
      <w:proofErr w:type="spellStart"/>
      <w:r w:rsidR="000903E0" w:rsidRPr="00100C1A">
        <w:rPr>
          <w:rFonts w:asciiTheme="minorHAnsi" w:hAnsiTheme="minorHAnsi" w:cstheme="minorHAnsi"/>
          <w:sz w:val="20"/>
          <w:szCs w:val="20"/>
        </w:rPr>
        <w:t>t.j</w:t>
      </w:r>
      <w:proofErr w:type="spellEnd"/>
      <w:r w:rsidR="000903E0" w:rsidRPr="00100C1A">
        <w:rPr>
          <w:rFonts w:asciiTheme="minorHAnsi" w:hAnsiTheme="minorHAnsi" w:cstheme="minorHAnsi"/>
          <w:sz w:val="20"/>
          <w:szCs w:val="20"/>
        </w:rPr>
        <w:t>. Dz.U. z 2022r. poz. 671</w:t>
      </w:r>
      <w:r w:rsidRPr="00100C1A">
        <w:rPr>
          <w:rFonts w:asciiTheme="minorHAnsi" w:hAnsiTheme="minorHAnsi" w:cstheme="minorHAnsi"/>
          <w:sz w:val="20"/>
          <w:szCs w:val="20"/>
        </w:rPr>
        <w:t>).</w:t>
      </w:r>
    </w:p>
    <w:p w14:paraId="56ED11BA" w14:textId="77777777" w:rsidR="001350D3" w:rsidRPr="00100C1A" w:rsidRDefault="001350D3" w:rsidP="00450B5C">
      <w:pPr>
        <w:pStyle w:val="Nagwek2"/>
        <w:spacing w:line="360" w:lineRule="auto"/>
        <w:rPr>
          <w:rFonts w:asciiTheme="minorHAnsi" w:hAnsiTheme="minorHAnsi" w:cstheme="minorHAnsi"/>
          <w:sz w:val="20"/>
          <w:szCs w:val="20"/>
        </w:rPr>
      </w:pPr>
      <w:bookmarkStart w:id="20" w:name="_Hlk37936911"/>
      <w:r w:rsidRPr="00100C1A">
        <w:rPr>
          <w:rFonts w:asciiTheme="minorHAnsi" w:hAnsiTheme="minorHAnsi" w:cstheme="minorHAnsi"/>
          <w:sz w:val="20"/>
          <w:szCs w:val="20"/>
        </w:rPr>
        <w:t>Zalecenia Zamawiającego odnośnie kwalifikowanego podpisu elektronicznego</w:t>
      </w:r>
      <w:bookmarkEnd w:id="20"/>
      <w:r w:rsidRPr="00100C1A">
        <w:rPr>
          <w:rFonts w:asciiTheme="minorHAnsi" w:hAnsiTheme="minorHAnsi" w:cstheme="minorHAnsi"/>
          <w:sz w:val="20"/>
          <w:szCs w:val="20"/>
        </w:rPr>
        <w:t>:</w:t>
      </w:r>
    </w:p>
    <w:p w14:paraId="5FCDE85B" w14:textId="77777777" w:rsidR="001350D3" w:rsidRPr="00100C1A" w:rsidRDefault="001350D3" w:rsidP="00B53AE5">
      <w:pPr>
        <w:pStyle w:val="Nagwek2"/>
        <w:numPr>
          <w:ilvl w:val="0"/>
          <w:numId w:val="10"/>
        </w:numPr>
        <w:tabs>
          <w:tab w:val="left" w:pos="708"/>
        </w:tabs>
        <w:spacing w:before="60" w:after="0" w:line="360" w:lineRule="auto"/>
        <w:ind w:left="1037" w:hanging="357"/>
        <w:rPr>
          <w:rFonts w:asciiTheme="minorHAnsi" w:hAnsiTheme="minorHAnsi" w:cstheme="minorHAnsi"/>
          <w:sz w:val="20"/>
          <w:szCs w:val="20"/>
        </w:rPr>
      </w:pPr>
      <w:bookmarkStart w:id="21" w:name="_Hlk37936930"/>
      <w:r w:rsidRPr="00100C1A">
        <w:rPr>
          <w:rFonts w:asciiTheme="minorHAnsi" w:hAnsiTheme="minorHAnsi" w:cstheme="minorHAnsi"/>
          <w:sz w:val="20"/>
          <w:szCs w:val="20"/>
        </w:rPr>
        <w:t xml:space="preserve">dokumenty sporządzone i przesyłane w formacie .pdf zaleca się podpisywać kwalifikowanym podpisem elektronicznym w formacie </w:t>
      </w:r>
      <w:proofErr w:type="spellStart"/>
      <w:r w:rsidRPr="00100C1A">
        <w:rPr>
          <w:rFonts w:asciiTheme="minorHAnsi" w:hAnsiTheme="minorHAnsi" w:cstheme="minorHAnsi"/>
          <w:sz w:val="20"/>
          <w:szCs w:val="20"/>
        </w:rPr>
        <w:t>PAdES</w:t>
      </w:r>
      <w:bookmarkEnd w:id="21"/>
      <w:proofErr w:type="spellEnd"/>
      <w:r w:rsidRPr="00100C1A">
        <w:rPr>
          <w:rFonts w:asciiTheme="minorHAnsi" w:hAnsiTheme="minorHAnsi" w:cstheme="minorHAnsi"/>
          <w:sz w:val="20"/>
          <w:szCs w:val="20"/>
        </w:rPr>
        <w:t>;</w:t>
      </w:r>
    </w:p>
    <w:p w14:paraId="7957D873" w14:textId="77777777" w:rsidR="001350D3" w:rsidRPr="00100C1A" w:rsidRDefault="001350D3" w:rsidP="00B53AE5">
      <w:pPr>
        <w:pStyle w:val="Nagwek2"/>
        <w:numPr>
          <w:ilvl w:val="0"/>
          <w:numId w:val="10"/>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dokumenty sporządzone i przesyłane w formacie innym niż .pdf (np.: .</w:t>
      </w:r>
      <w:proofErr w:type="spellStart"/>
      <w:r w:rsidRPr="00100C1A">
        <w:rPr>
          <w:rFonts w:asciiTheme="minorHAnsi" w:hAnsiTheme="minorHAnsi" w:cstheme="minorHAnsi"/>
          <w:sz w:val="20"/>
          <w:szCs w:val="20"/>
        </w:rPr>
        <w:t>doc</w:t>
      </w:r>
      <w:proofErr w:type="spellEnd"/>
      <w:r w:rsidRPr="00100C1A">
        <w:rPr>
          <w:rFonts w:asciiTheme="minorHAnsi" w:hAnsiTheme="minorHAnsi" w:cstheme="minorHAnsi"/>
          <w:sz w:val="20"/>
          <w:szCs w:val="20"/>
        </w:rPr>
        <w:t>, .</w:t>
      </w:r>
      <w:proofErr w:type="spellStart"/>
      <w:r w:rsidRPr="00100C1A">
        <w:rPr>
          <w:rFonts w:asciiTheme="minorHAnsi" w:hAnsiTheme="minorHAnsi" w:cstheme="minorHAnsi"/>
          <w:sz w:val="20"/>
          <w:szCs w:val="20"/>
        </w:rPr>
        <w:t>docx</w:t>
      </w:r>
      <w:proofErr w:type="spellEnd"/>
      <w:r w:rsidRPr="00100C1A">
        <w:rPr>
          <w:rFonts w:asciiTheme="minorHAnsi" w:hAnsiTheme="minorHAnsi" w:cstheme="minorHAnsi"/>
          <w:sz w:val="20"/>
          <w:szCs w:val="20"/>
        </w:rPr>
        <w:t>, .</w:t>
      </w:r>
      <w:proofErr w:type="spellStart"/>
      <w:r w:rsidRPr="00100C1A">
        <w:rPr>
          <w:rFonts w:asciiTheme="minorHAnsi" w:hAnsiTheme="minorHAnsi" w:cstheme="minorHAnsi"/>
          <w:sz w:val="20"/>
          <w:szCs w:val="20"/>
        </w:rPr>
        <w:t>xlsx</w:t>
      </w:r>
      <w:proofErr w:type="spellEnd"/>
      <w:r w:rsidRPr="00100C1A">
        <w:rPr>
          <w:rFonts w:asciiTheme="minorHAnsi" w:hAnsiTheme="minorHAnsi" w:cstheme="minorHAnsi"/>
          <w:sz w:val="20"/>
          <w:szCs w:val="20"/>
        </w:rPr>
        <w:t>, .</w:t>
      </w:r>
      <w:proofErr w:type="spellStart"/>
      <w:r w:rsidRPr="00100C1A">
        <w:rPr>
          <w:rFonts w:asciiTheme="minorHAnsi" w:hAnsiTheme="minorHAnsi" w:cstheme="minorHAnsi"/>
          <w:sz w:val="20"/>
          <w:szCs w:val="20"/>
        </w:rPr>
        <w:t>xml</w:t>
      </w:r>
      <w:proofErr w:type="spellEnd"/>
      <w:r w:rsidRPr="00100C1A">
        <w:rPr>
          <w:rFonts w:asciiTheme="minorHAnsi" w:hAnsiTheme="minorHAnsi" w:cstheme="minorHAnsi"/>
          <w:sz w:val="20"/>
          <w:szCs w:val="20"/>
        </w:rPr>
        <w:t xml:space="preserve">) zaleca się podpisywać kwalifikowanym podpisem elektronicznym w formacie </w:t>
      </w:r>
      <w:proofErr w:type="spellStart"/>
      <w:r w:rsidRPr="00100C1A">
        <w:rPr>
          <w:rFonts w:asciiTheme="minorHAnsi" w:hAnsiTheme="minorHAnsi" w:cstheme="minorHAnsi"/>
          <w:sz w:val="20"/>
          <w:szCs w:val="20"/>
        </w:rPr>
        <w:t>XAdES</w:t>
      </w:r>
      <w:proofErr w:type="spellEnd"/>
      <w:r w:rsidRPr="00100C1A">
        <w:rPr>
          <w:rFonts w:asciiTheme="minorHAnsi" w:hAnsiTheme="minorHAnsi" w:cstheme="minorHAnsi"/>
          <w:sz w:val="20"/>
          <w:szCs w:val="20"/>
        </w:rPr>
        <w:t>;</w:t>
      </w:r>
    </w:p>
    <w:p w14:paraId="3A17BB79" w14:textId="77777777" w:rsidR="001350D3" w:rsidRPr="00100C1A" w:rsidRDefault="001350D3" w:rsidP="00B53AE5">
      <w:pPr>
        <w:pStyle w:val="Nagwek2"/>
        <w:numPr>
          <w:ilvl w:val="0"/>
          <w:numId w:val="10"/>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do składania kwalifikowanego podpisu elektronicznego zaleca się stosowanie algorytmu SHA-2 (lub wyższego).</w:t>
      </w:r>
    </w:p>
    <w:p w14:paraId="3B7FE900" w14:textId="77777777" w:rsidR="001350D3" w:rsidRPr="00100C1A" w:rsidRDefault="001350D3" w:rsidP="00450B5C">
      <w:pPr>
        <w:pStyle w:val="Nagwek2"/>
        <w:spacing w:line="360" w:lineRule="auto"/>
        <w:rPr>
          <w:rFonts w:asciiTheme="minorHAnsi" w:hAnsiTheme="minorHAnsi" w:cstheme="minorHAnsi"/>
          <w:sz w:val="20"/>
          <w:szCs w:val="20"/>
        </w:rPr>
      </w:pPr>
      <w:bookmarkStart w:id="22" w:name="_Hlk37937004"/>
      <w:r w:rsidRPr="00100C1A">
        <w:rPr>
          <w:rFonts w:asciiTheme="minorHAnsi" w:hAnsiTheme="minorHAnsi" w:cstheme="minorHAnsi"/>
          <w:sz w:val="20"/>
          <w:szCs w:val="20"/>
        </w:rPr>
        <w:t>Zamawiający określa następujące wymagania sprzętowo – aplikacyjne pozwalające na korzystanie z Platformy</w:t>
      </w:r>
      <w:bookmarkEnd w:id="22"/>
      <w:r w:rsidRPr="00100C1A">
        <w:rPr>
          <w:rFonts w:asciiTheme="minorHAnsi" w:hAnsiTheme="minorHAnsi" w:cstheme="minorHAnsi"/>
          <w:sz w:val="20"/>
          <w:szCs w:val="20"/>
        </w:rPr>
        <w:t>:</w:t>
      </w:r>
    </w:p>
    <w:p w14:paraId="351A68E3" w14:textId="77777777" w:rsidR="001350D3" w:rsidRPr="00100C1A" w:rsidRDefault="001350D3" w:rsidP="00B53AE5">
      <w:pPr>
        <w:pStyle w:val="Nagwek2"/>
        <w:numPr>
          <w:ilvl w:val="0"/>
          <w:numId w:val="11"/>
        </w:numPr>
        <w:tabs>
          <w:tab w:val="left" w:pos="708"/>
        </w:tabs>
        <w:spacing w:before="60" w:after="0" w:line="360" w:lineRule="auto"/>
        <w:ind w:left="1037" w:hanging="357"/>
        <w:rPr>
          <w:rFonts w:asciiTheme="minorHAnsi" w:hAnsiTheme="minorHAnsi" w:cstheme="minorHAnsi"/>
          <w:sz w:val="20"/>
          <w:szCs w:val="20"/>
        </w:rPr>
      </w:pPr>
      <w:bookmarkStart w:id="23" w:name="_Hlk37937034"/>
      <w:r w:rsidRPr="00100C1A">
        <w:rPr>
          <w:rFonts w:asciiTheme="minorHAnsi" w:hAnsiTheme="minorHAnsi" w:cstheme="minorHAnsi"/>
          <w:sz w:val="20"/>
          <w:szCs w:val="20"/>
        </w:rPr>
        <w:t>stały dostęp do sieci Internet</w:t>
      </w:r>
      <w:bookmarkEnd w:id="23"/>
      <w:r w:rsidRPr="00100C1A">
        <w:rPr>
          <w:rFonts w:asciiTheme="minorHAnsi" w:hAnsiTheme="minorHAnsi" w:cstheme="minorHAnsi"/>
          <w:sz w:val="20"/>
          <w:szCs w:val="20"/>
        </w:rPr>
        <w:t>;</w:t>
      </w:r>
    </w:p>
    <w:p w14:paraId="513695AB" w14:textId="77777777" w:rsidR="001350D3" w:rsidRPr="00100C1A" w:rsidRDefault="001350D3" w:rsidP="00B53AE5">
      <w:pPr>
        <w:numPr>
          <w:ilvl w:val="0"/>
          <w:numId w:val="11"/>
        </w:numPr>
        <w:spacing w:before="60" w:after="60" w:line="360" w:lineRule="auto"/>
        <w:ind w:left="1037" w:hanging="357"/>
        <w:jc w:val="both"/>
        <w:outlineLvl w:val="1"/>
        <w:rPr>
          <w:rFonts w:asciiTheme="minorHAnsi" w:hAnsiTheme="minorHAnsi" w:cstheme="minorHAnsi"/>
          <w:bCs/>
          <w:iCs/>
          <w:sz w:val="20"/>
          <w:szCs w:val="20"/>
          <w:lang w:eastAsia="x-none"/>
        </w:rPr>
      </w:pPr>
      <w:bookmarkStart w:id="24" w:name="_Hlk37937050"/>
      <w:r w:rsidRPr="00100C1A">
        <w:rPr>
          <w:rFonts w:asciiTheme="minorHAnsi" w:hAnsiTheme="minorHAnsi" w:cstheme="minorHAnsi"/>
          <w:bCs/>
          <w:iCs/>
          <w:sz w:val="20"/>
          <w:szCs w:val="20"/>
          <w:lang w:eastAsia="x-none"/>
        </w:rPr>
        <w:t>posiadanie dowolnej i aktywnej skrzynki poczty elektronicznej (e-mail)</w:t>
      </w:r>
      <w:bookmarkEnd w:id="24"/>
      <w:r w:rsidRPr="00100C1A">
        <w:rPr>
          <w:rFonts w:asciiTheme="minorHAnsi" w:hAnsiTheme="minorHAnsi" w:cstheme="minorHAnsi"/>
          <w:bCs/>
          <w:iCs/>
          <w:sz w:val="20"/>
          <w:szCs w:val="20"/>
          <w:lang w:eastAsia="x-none"/>
        </w:rPr>
        <w:t>,</w:t>
      </w:r>
    </w:p>
    <w:p w14:paraId="3618ACB8" w14:textId="77777777" w:rsidR="001350D3" w:rsidRPr="00100C1A" w:rsidRDefault="001350D3" w:rsidP="00B53AE5">
      <w:pPr>
        <w:numPr>
          <w:ilvl w:val="0"/>
          <w:numId w:val="11"/>
        </w:numPr>
        <w:spacing w:before="60" w:after="60" w:line="360" w:lineRule="auto"/>
        <w:ind w:left="1037" w:hanging="357"/>
        <w:jc w:val="both"/>
        <w:outlineLvl w:val="1"/>
        <w:rPr>
          <w:rFonts w:asciiTheme="minorHAnsi" w:hAnsiTheme="minorHAnsi" w:cstheme="minorHAnsi"/>
          <w:bCs/>
          <w:iCs/>
          <w:sz w:val="20"/>
          <w:szCs w:val="20"/>
          <w:lang w:eastAsia="x-none"/>
        </w:rPr>
      </w:pPr>
      <w:bookmarkStart w:id="25" w:name="_Hlk37937074"/>
      <w:r w:rsidRPr="00100C1A">
        <w:rPr>
          <w:rFonts w:asciiTheme="minorHAnsi" w:hAnsiTheme="minorHAnsi" w:cstheme="minorHAnsi"/>
          <w:sz w:val="20"/>
          <w:szCs w:val="20"/>
        </w:rPr>
        <w:t>komputer z zainstalowanym systemem operacyjnym Windows 7 (lub nowszym) albo Linux</w:t>
      </w:r>
      <w:bookmarkEnd w:id="25"/>
      <w:r w:rsidRPr="00100C1A">
        <w:rPr>
          <w:rFonts w:asciiTheme="minorHAnsi" w:hAnsiTheme="minorHAnsi" w:cstheme="minorHAnsi"/>
          <w:bCs/>
          <w:iCs/>
          <w:sz w:val="20"/>
          <w:szCs w:val="20"/>
          <w:lang w:eastAsia="x-none"/>
        </w:rPr>
        <w:t>,</w:t>
      </w:r>
    </w:p>
    <w:p w14:paraId="6BA6E263" w14:textId="77777777" w:rsidR="001350D3" w:rsidRPr="00100C1A" w:rsidRDefault="001350D3" w:rsidP="00B53AE5">
      <w:pPr>
        <w:numPr>
          <w:ilvl w:val="0"/>
          <w:numId w:val="11"/>
        </w:numPr>
        <w:spacing w:before="60" w:after="60" w:line="360" w:lineRule="auto"/>
        <w:ind w:left="1037" w:hanging="357"/>
        <w:jc w:val="both"/>
        <w:outlineLvl w:val="1"/>
        <w:rPr>
          <w:rFonts w:asciiTheme="minorHAnsi" w:hAnsiTheme="minorHAnsi" w:cstheme="minorHAnsi"/>
          <w:bCs/>
          <w:iCs/>
          <w:sz w:val="20"/>
          <w:szCs w:val="20"/>
          <w:lang w:eastAsia="x-none"/>
        </w:rPr>
      </w:pPr>
      <w:bookmarkStart w:id="26" w:name="_Hlk37937092"/>
      <w:r w:rsidRPr="00100C1A">
        <w:rPr>
          <w:rFonts w:asciiTheme="minorHAnsi" w:hAnsiTheme="minorHAnsi" w:cstheme="minorHAnsi"/>
          <w:bCs/>
          <w:iCs/>
          <w:sz w:val="20"/>
          <w:szCs w:val="20"/>
          <w:lang w:eastAsia="x-none"/>
        </w:rPr>
        <w:t>zainstalowana dowolna przeglądarka internetowa</w:t>
      </w:r>
      <w:r w:rsidRPr="00100C1A">
        <w:rPr>
          <w:rFonts w:asciiTheme="minorHAnsi" w:hAnsiTheme="minorHAnsi" w:cstheme="minorHAnsi"/>
          <w:sz w:val="20"/>
          <w:szCs w:val="20"/>
        </w:rPr>
        <w:t xml:space="preserve"> - Platforma współpracuje                    z najnowszymi, stabilnymi wersjami wszystkich głównych przeglądarek internetowych (Internet Explorer 10+, Microsoft Edge, Mozilla </w:t>
      </w:r>
      <w:proofErr w:type="spellStart"/>
      <w:r w:rsidRPr="00100C1A">
        <w:rPr>
          <w:rFonts w:asciiTheme="minorHAnsi" w:hAnsiTheme="minorHAnsi" w:cstheme="minorHAnsi"/>
          <w:sz w:val="20"/>
          <w:szCs w:val="20"/>
        </w:rPr>
        <w:t>Firefox</w:t>
      </w:r>
      <w:proofErr w:type="spellEnd"/>
      <w:r w:rsidRPr="00100C1A">
        <w:rPr>
          <w:rFonts w:asciiTheme="minorHAnsi" w:hAnsiTheme="minorHAnsi" w:cstheme="minorHAnsi"/>
          <w:sz w:val="20"/>
          <w:szCs w:val="20"/>
        </w:rPr>
        <w:t>, Google Chrome, Opera)</w:t>
      </w:r>
      <w:bookmarkEnd w:id="26"/>
      <w:r w:rsidRPr="00100C1A">
        <w:rPr>
          <w:rFonts w:asciiTheme="minorHAnsi" w:hAnsiTheme="minorHAnsi" w:cstheme="minorHAnsi"/>
          <w:bCs/>
          <w:iCs/>
          <w:sz w:val="20"/>
          <w:szCs w:val="20"/>
          <w:lang w:eastAsia="x-none"/>
        </w:rPr>
        <w:t>,</w:t>
      </w:r>
    </w:p>
    <w:p w14:paraId="7C47DE1B" w14:textId="77777777" w:rsidR="001350D3" w:rsidRPr="00100C1A" w:rsidRDefault="001350D3" w:rsidP="00B53AE5">
      <w:pPr>
        <w:pStyle w:val="Nagwek2"/>
        <w:numPr>
          <w:ilvl w:val="0"/>
          <w:numId w:val="11"/>
        </w:numPr>
        <w:tabs>
          <w:tab w:val="left" w:pos="708"/>
        </w:tabs>
        <w:spacing w:before="60" w:after="0" w:line="360" w:lineRule="auto"/>
        <w:ind w:left="1037" w:hanging="357"/>
        <w:rPr>
          <w:rFonts w:asciiTheme="minorHAnsi" w:hAnsiTheme="minorHAnsi" w:cstheme="minorHAnsi"/>
          <w:sz w:val="20"/>
          <w:szCs w:val="20"/>
        </w:rPr>
      </w:pPr>
      <w:bookmarkStart w:id="27" w:name="_Hlk37937106"/>
      <w:r w:rsidRPr="00100C1A">
        <w:rPr>
          <w:rFonts w:asciiTheme="minorHAnsi" w:hAnsiTheme="minorHAnsi" w:cstheme="minorHAnsi"/>
          <w:sz w:val="20"/>
          <w:szCs w:val="20"/>
        </w:rPr>
        <w:t xml:space="preserve">włączona obsługa JavaScript oraz </w:t>
      </w:r>
      <w:proofErr w:type="spellStart"/>
      <w:r w:rsidRPr="00100C1A">
        <w:rPr>
          <w:rFonts w:asciiTheme="minorHAnsi" w:hAnsiTheme="minorHAnsi" w:cstheme="minorHAnsi"/>
          <w:sz w:val="20"/>
          <w:szCs w:val="20"/>
        </w:rPr>
        <w:t>Cookies</w:t>
      </w:r>
      <w:bookmarkEnd w:id="27"/>
      <w:proofErr w:type="spellEnd"/>
      <w:r w:rsidRPr="00100C1A">
        <w:rPr>
          <w:rFonts w:asciiTheme="minorHAnsi" w:hAnsiTheme="minorHAnsi" w:cstheme="minorHAnsi"/>
          <w:sz w:val="20"/>
          <w:szCs w:val="20"/>
        </w:rPr>
        <w:t>.</w:t>
      </w:r>
    </w:p>
    <w:p w14:paraId="6C20B29C" w14:textId="77777777" w:rsidR="001C49A9" w:rsidRPr="00100C1A" w:rsidRDefault="00CD5822" w:rsidP="00450B5C">
      <w:pPr>
        <w:pStyle w:val="Nagwek2"/>
        <w:spacing w:line="360" w:lineRule="auto"/>
        <w:rPr>
          <w:rFonts w:asciiTheme="minorHAnsi" w:hAnsiTheme="minorHAnsi" w:cstheme="minorHAnsi"/>
          <w:sz w:val="20"/>
          <w:szCs w:val="20"/>
        </w:rPr>
      </w:pPr>
      <w:bookmarkStart w:id="28" w:name="_Hlk75250906"/>
      <w:r w:rsidRPr="00100C1A">
        <w:rPr>
          <w:rFonts w:asciiTheme="minorHAnsi" w:hAnsiTheme="minorHAnsi" w:cstheme="minorHAnsi"/>
          <w:sz w:val="20"/>
          <w:szCs w:val="20"/>
          <w:lang w:val="x-none"/>
        </w:rPr>
        <w:t>Zamawiający dopuszcza następujący format przesyłanych danych:</w:t>
      </w:r>
    </w:p>
    <w:bookmarkEnd w:id="28"/>
    <w:p w14:paraId="3D70EDCD" w14:textId="77777777" w:rsidR="001C49A9" w:rsidRPr="00100C1A" w:rsidRDefault="001C49A9" w:rsidP="00B53AE5">
      <w:pPr>
        <w:pStyle w:val="Nagwek2"/>
        <w:numPr>
          <w:ilvl w:val="0"/>
          <w:numId w:val="27"/>
        </w:numPr>
        <w:spacing w:before="60" w:line="360" w:lineRule="auto"/>
        <w:ind w:left="1037" w:hanging="357"/>
        <w:rPr>
          <w:rFonts w:asciiTheme="minorHAnsi" w:hAnsiTheme="minorHAnsi" w:cstheme="minorHAnsi"/>
          <w:sz w:val="20"/>
          <w:szCs w:val="20"/>
          <w:lang w:val="x-none"/>
        </w:rPr>
      </w:pPr>
      <w:r w:rsidRPr="00100C1A">
        <w:rPr>
          <w:rFonts w:asciiTheme="minorHAnsi" w:hAnsiTheme="minorHAnsi" w:cstheme="minorHAnsi"/>
          <w:sz w:val="20"/>
          <w:szCs w:val="20"/>
          <w:lang w:val="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100C1A">
        <w:rPr>
          <w:rFonts w:asciiTheme="minorHAnsi" w:hAnsiTheme="minorHAnsi" w:cstheme="minorHAnsi"/>
          <w:b/>
          <w:bCs w:val="0"/>
          <w:sz w:val="20"/>
          <w:szCs w:val="20"/>
          <w:lang w:val="x-none"/>
        </w:rPr>
        <w:t>.pdf</w:t>
      </w:r>
      <w:r w:rsidRPr="00100C1A">
        <w:rPr>
          <w:rFonts w:asciiTheme="minorHAnsi" w:hAnsiTheme="minorHAnsi" w:cstheme="minorHAnsi"/>
          <w:sz w:val="20"/>
          <w:szCs w:val="20"/>
          <w:lang w:val="x-none"/>
        </w:rPr>
        <w:t xml:space="preserve">, </w:t>
      </w:r>
      <w:r w:rsidRPr="00100C1A">
        <w:rPr>
          <w:rFonts w:asciiTheme="minorHAnsi" w:hAnsiTheme="minorHAnsi" w:cstheme="minorHAnsi"/>
          <w:b/>
          <w:bCs w:val="0"/>
          <w:sz w:val="20"/>
          <w:szCs w:val="20"/>
          <w:lang w:val="x-none"/>
        </w:rPr>
        <w:t>.</w:t>
      </w:r>
      <w:proofErr w:type="spellStart"/>
      <w:r w:rsidRPr="00100C1A">
        <w:rPr>
          <w:rFonts w:asciiTheme="minorHAnsi" w:hAnsiTheme="minorHAnsi" w:cstheme="minorHAnsi"/>
          <w:b/>
          <w:bCs w:val="0"/>
          <w:sz w:val="20"/>
          <w:szCs w:val="20"/>
          <w:lang w:val="x-none"/>
        </w:rPr>
        <w:t>doc</w:t>
      </w:r>
      <w:proofErr w:type="spellEnd"/>
      <w:r w:rsidRPr="00100C1A">
        <w:rPr>
          <w:rFonts w:asciiTheme="minorHAnsi" w:hAnsiTheme="minorHAnsi" w:cstheme="minorHAnsi"/>
          <w:sz w:val="20"/>
          <w:szCs w:val="20"/>
          <w:lang w:val="x-none"/>
        </w:rPr>
        <w:t xml:space="preserve">, </w:t>
      </w:r>
      <w:r w:rsidRPr="00100C1A">
        <w:rPr>
          <w:rFonts w:asciiTheme="minorHAnsi" w:hAnsiTheme="minorHAnsi" w:cstheme="minorHAnsi"/>
          <w:b/>
          <w:bCs w:val="0"/>
          <w:sz w:val="20"/>
          <w:szCs w:val="20"/>
          <w:lang w:val="x-none"/>
        </w:rPr>
        <w:t>.</w:t>
      </w:r>
      <w:proofErr w:type="spellStart"/>
      <w:r w:rsidRPr="00100C1A">
        <w:rPr>
          <w:rFonts w:asciiTheme="minorHAnsi" w:hAnsiTheme="minorHAnsi" w:cstheme="minorHAnsi"/>
          <w:b/>
          <w:bCs w:val="0"/>
          <w:sz w:val="20"/>
          <w:szCs w:val="20"/>
          <w:lang w:val="x-none"/>
        </w:rPr>
        <w:t>docx</w:t>
      </w:r>
      <w:proofErr w:type="spellEnd"/>
      <w:r w:rsidRPr="00100C1A">
        <w:rPr>
          <w:rFonts w:asciiTheme="minorHAnsi" w:hAnsiTheme="minorHAnsi" w:cstheme="minorHAnsi"/>
          <w:sz w:val="20"/>
          <w:szCs w:val="20"/>
          <w:lang w:val="x-none"/>
        </w:rPr>
        <w:t xml:space="preserve">, </w:t>
      </w:r>
      <w:r w:rsidRPr="00100C1A">
        <w:rPr>
          <w:rFonts w:asciiTheme="minorHAnsi" w:hAnsiTheme="minorHAnsi" w:cstheme="minorHAnsi"/>
          <w:b/>
          <w:bCs w:val="0"/>
          <w:sz w:val="20"/>
          <w:szCs w:val="20"/>
          <w:lang w:val="x-none"/>
        </w:rPr>
        <w:t>.xls</w:t>
      </w:r>
      <w:r w:rsidRPr="00100C1A">
        <w:rPr>
          <w:rFonts w:asciiTheme="minorHAnsi" w:hAnsiTheme="minorHAnsi" w:cstheme="minorHAnsi"/>
          <w:sz w:val="20"/>
          <w:szCs w:val="20"/>
          <w:lang w:val="x-none"/>
        </w:rPr>
        <w:t xml:space="preserve">, </w:t>
      </w:r>
      <w:r w:rsidRPr="00100C1A">
        <w:rPr>
          <w:rFonts w:asciiTheme="minorHAnsi" w:hAnsiTheme="minorHAnsi" w:cstheme="minorHAnsi"/>
          <w:b/>
          <w:bCs w:val="0"/>
          <w:sz w:val="20"/>
          <w:szCs w:val="20"/>
          <w:lang w:val="x-none"/>
        </w:rPr>
        <w:t>.</w:t>
      </w:r>
      <w:proofErr w:type="spellStart"/>
      <w:r w:rsidRPr="00100C1A">
        <w:rPr>
          <w:rFonts w:asciiTheme="minorHAnsi" w:hAnsiTheme="minorHAnsi" w:cstheme="minorHAnsi"/>
          <w:b/>
          <w:bCs w:val="0"/>
          <w:sz w:val="20"/>
          <w:szCs w:val="20"/>
          <w:lang w:val="x-none"/>
        </w:rPr>
        <w:t>xlsx</w:t>
      </w:r>
      <w:proofErr w:type="spellEnd"/>
      <w:r w:rsidRPr="00100C1A">
        <w:rPr>
          <w:rFonts w:asciiTheme="minorHAnsi" w:hAnsiTheme="minorHAnsi" w:cstheme="minorHAnsi"/>
          <w:sz w:val="20"/>
          <w:szCs w:val="20"/>
          <w:lang w:val="x-none"/>
        </w:rPr>
        <w:t xml:space="preserve">; </w:t>
      </w:r>
    </w:p>
    <w:p w14:paraId="305FB74D" w14:textId="77777777" w:rsidR="001C49A9" w:rsidRPr="00100C1A" w:rsidRDefault="001C49A9" w:rsidP="00B53AE5">
      <w:pPr>
        <w:pStyle w:val="Nagwek2"/>
        <w:numPr>
          <w:ilvl w:val="0"/>
          <w:numId w:val="27"/>
        </w:numPr>
        <w:spacing w:before="60" w:line="360" w:lineRule="auto"/>
        <w:ind w:left="1037" w:hanging="357"/>
        <w:rPr>
          <w:rFonts w:asciiTheme="minorHAnsi" w:hAnsiTheme="minorHAnsi" w:cstheme="minorHAnsi"/>
          <w:sz w:val="20"/>
          <w:szCs w:val="20"/>
          <w:lang w:val="x-none"/>
        </w:rPr>
      </w:pPr>
      <w:r w:rsidRPr="00100C1A">
        <w:rPr>
          <w:rFonts w:asciiTheme="minorHAnsi" w:hAnsiTheme="minorHAnsi" w:cstheme="minorHAnsi"/>
          <w:sz w:val="20"/>
          <w:szCs w:val="20"/>
          <w:lang w:val="x-none"/>
        </w:rPr>
        <w:t xml:space="preserve">w celu ewentualnej kompresji danych Zamawiający rekomenduje wykorzystanie jednego z rozszerzeń: </w:t>
      </w:r>
      <w:r w:rsidRPr="00100C1A">
        <w:rPr>
          <w:rFonts w:asciiTheme="minorHAnsi" w:hAnsiTheme="minorHAnsi" w:cstheme="minorHAnsi"/>
          <w:b/>
          <w:bCs w:val="0"/>
          <w:sz w:val="20"/>
          <w:szCs w:val="20"/>
          <w:lang w:val="x-none"/>
        </w:rPr>
        <w:t>.zip</w:t>
      </w:r>
      <w:r w:rsidRPr="00100C1A">
        <w:rPr>
          <w:rFonts w:asciiTheme="minorHAnsi" w:hAnsiTheme="minorHAnsi" w:cstheme="minorHAnsi"/>
          <w:sz w:val="20"/>
          <w:szCs w:val="20"/>
          <w:lang w:val="x-none"/>
        </w:rPr>
        <w:t xml:space="preserve"> lub </w:t>
      </w:r>
      <w:r w:rsidRPr="00100C1A">
        <w:rPr>
          <w:rFonts w:asciiTheme="minorHAnsi" w:hAnsiTheme="minorHAnsi" w:cstheme="minorHAnsi"/>
          <w:b/>
          <w:bCs w:val="0"/>
          <w:sz w:val="20"/>
          <w:szCs w:val="20"/>
          <w:lang w:val="x-none"/>
        </w:rPr>
        <w:t>.7Z</w:t>
      </w:r>
      <w:r w:rsidRPr="00100C1A">
        <w:rPr>
          <w:rFonts w:asciiTheme="minorHAnsi" w:hAnsiTheme="minorHAnsi" w:cstheme="minorHAnsi"/>
          <w:sz w:val="20"/>
          <w:szCs w:val="20"/>
          <w:lang w:val="x-none"/>
        </w:rPr>
        <w:t>;</w:t>
      </w:r>
    </w:p>
    <w:p w14:paraId="6307D90A" w14:textId="77777777" w:rsidR="001350D3" w:rsidRPr="00100C1A" w:rsidRDefault="001C49A9" w:rsidP="00B53AE5">
      <w:pPr>
        <w:pStyle w:val="Nagwek2"/>
        <w:numPr>
          <w:ilvl w:val="0"/>
          <w:numId w:val="27"/>
        </w:numPr>
        <w:spacing w:before="6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lang w:val="x-none"/>
        </w:rPr>
        <w:t xml:space="preserve">maksymalny rozmiar pojedynczego pliku to </w:t>
      </w:r>
      <w:r w:rsidR="00465FAC" w:rsidRPr="00100C1A">
        <w:rPr>
          <w:rFonts w:asciiTheme="minorHAnsi" w:hAnsiTheme="minorHAnsi" w:cstheme="minorHAnsi"/>
          <w:b/>
          <w:bCs w:val="0"/>
          <w:sz w:val="20"/>
          <w:szCs w:val="20"/>
        </w:rPr>
        <w:t>1</w:t>
      </w:r>
      <w:r w:rsidR="000F6494" w:rsidRPr="00100C1A">
        <w:rPr>
          <w:rFonts w:asciiTheme="minorHAnsi" w:hAnsiTheme="minorHAnsi" w:cstheme="minorHAnsi"/>
          <w:b/>
          <w:bCs w:val="0"/>
          <w:sz w:val="20"/>
          <w:szCs w:val="20"/>
        </w:rPr>
        <w:t>5</w:t>
      </w:r>
      <w:r w:rsidR="00465FAC" w:rsidRPr="00100C1A">
        <w:rPr>
          <w:rFonts w:asciiTheme="minorHAnsi" w:hAnsiTheme="minorHAnsi" w:cstheme="minorHAnsi"/>
          <w:b/>
          <w:bCs w:val="0"/>
          <w:sz w:val="20"/>
          <w:szCs w:val="20"/>
        </w:rPr>
        <w:t>0</w:t>
      </w:r>
      <w:r w:rsidRPr="00100C1A">
        <w:rPr>
          <w:rFonts w:asciiTheme="minorHAnsi" w:hAnsiTheme="minorHAnsi" w:cstheme="minorHAnsi"/>
          <w:b/>
          <w:bCs w:val="0"/>
          <w:sz w:val="20"/>
          <w:szCs w:val="20"/>
          <w:lang w:val="x-none"/>
        </w:rPr>
        <w:t xml:space="preserve"> MB</w:t>
      </w:r>
      <w:r w:rsidRPr="00100C1A">
        <w:rPr>
          <w:rFonts w:asciiTheme="minorHAnsi" w:hAnsiTheme="minorHAnsi" w:cstheme="minorHAnsi"/>
          <w:sz w:val="20"/>
          <w:szCs w:val="20"/>
          <w:lang w:val="x-none"/>
        </w:rPr>
        <w:t>, przy czym nie określa się limitu liczby plików</w:t>
      </w:r>
      <w:r w:rsidR="001350D3" w:rsidRPr="00100C1A">
        <w:rPr>
          <w:rFonts w:asciiTheme="minorHAnsi" w:hAnsiTheme="minorHAnsi" w:cstheme="minorHAnsi"/>
          <w:sz w:val="20"/>
          <w:szCs w:val="20"/>
        </w:rPr>
        <w:t>.</w:t>
      </w:r>
    </w:p>
    <w:p w14:paraId="3F1E4D31" w14:textId="77777777" w:rsidR="001350D3" w:rsidRPr="00100C1A" w:rsidRDefault="001350D3" w:rsidP="00450B5C">
      <w:pPr>
        <w:pStyle w:val="Nagwek2"/>
        <w:spacing w:line="360" w:lineRule="auto"/>
        <w:rPr>
          <w:rFonts w:asciiTheme="minorHAnsi" w:hAnsiTheme="minorHAnsi" w:cstheme="minorHAnsi"/>
          <w:sz w:val="20"/>
          <w:szCs w:val="20"/>
        </w:rPr>
      </w:pPr>
      <w:bookmarkStart w:id="29" w:name="_Hlk37937156"/>
      <w:r w:rsidRPr="00100C1A">
        <w:rPr>
          <w:rFonts w:asciiTheme="minorHAnsi" w:hAnsiTheme="minorHAnsi" w:cstheme="minorHAnsi"/>
          <w:sz w:val="20"/>
          <w:szCs w:val="20"/>
        </w:rPr>
        <w:t>Zamawiający określa następujące informacje na temat kodowania i czasu odbioru danych</w:t>
      </w:r>
      <w:bookmarkEnd w:id="29"/>
      <w:r w:rsidRPr="00100C1A">
        <w:rPr>
          <w:rFonts w:asciiTheme="minorHAnsi" w:hAnsiTheme="minorHAnsi" w:cstheme="minorHAnsi"/>
          <w:sz w:val="20"/>
          <w:szCs w:val="20"/>
        </w:rPr>
        <w:t>:</w:t>
      </w:r>
    </w:p>
    <w:p w14:paraId="0884349C" w14:textId="77777777" w:rsidR="001350D3" w:rsidRPr="00100C1A" w:rsidRDefault="001350D3" w:rsidP="00B53AE5">
      <w:pPr>
        <w:pStyle w:val="Nagwek2"/>
        <w:numPr>
          <w:ilvl w:val="0"/>
          <w:numId w:val="12"/>
        </w:numPr>
        <w:tabs>
          <w:tab w:val="left" w:pos="708"/>
        </w:tabs>
        <w:spacing w:before="60" w:after="0" w:line="360" w:lineRule="auto"/>
        <w:ind w:left="1037" w:hanging="357"/>
        <w:rPr>
          <w:rFonts w:asciiTheme="minorHAnsi" w:hAnsiTheme="minorHAnsi" w:cstheme="minorHAnsi"/>
          <w:sz w:val="20"/>
          <w:szCs w:val="20"/>
        </w:rPr>
      </w:pPr>
      <w:bookmarkStart w:id="30" w:name="_Hlk37937178"/>
      <w:r w:rsidRPr="00100C1A">
        <w:rPr>
          <w:rFonts w:asciiTheme="minorHAnsi" w:hAnsiTheme="minorHAnsi" w:cstheme="minorHAnsi"/>
          <w:sz w:val="20"/>
          <w:szCs w:val="20"/>
        </w:rPr>
        <w:lastRenderedPageBreak/>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30"/>
      <w:r w:rsidRPr="00100C1A">
        <w:rPr>
          <w:rFonts w:asciiTheme="minorHAnsi" w:hAnsiTheme="minorHAnsi" w:cstheme="minorHAnsi"/>
          <w:sz w:val="20"/>
          <w:szCs w:val="20"/>
        </w:rPr>
        <w:t>;</w:t>
      </w:r>
    </w:p>
    <w:p w14:paraId="52E2F60C" w14:textId="77777777" w:rsidR="001350D3" w:rsidRPr="00100C1A" w:rsidRDefault="001350D3" w:rsidP="00B53AE5">
      <w:pPr>
        <w:numPr>
          <w:ilvl w:val="0"/>
          <w:numId w:val="12"/>
        </w:numPr>
        <w:spacing w:before="60" w:after="60" w:line="360" w:lineRule="auto"/>
        <w:ind w:left="1037" w:hanging="357"/>
        <w:jc w:val="both"/>
        <w:outlineLvl w:val="1"/>
        <w:rPr>
          <w:rFonts w:asciiTheme="minorHAnsi" w:hAnsiTheme="minorHAnsi" w:cstheme="minorHAnsi"/>
          <w:bCs/>
          <w:iCs/>
          <w:sz w:val="20"/>
          <w:szCs w:val="20"/>
          <w:lang w:eastAsia="x-none"/>
        </w:rPr>
      </w:pPr>
      <w:bookmarkStart w:id="31" w:name="_Hlk37937196"/>
      <w:r w:rsidRPr="00100C1A">
        <w:rPr>
          <w:rFonts w:asciiTheme="minorHAnsi" w:hAnsiTheme="minorHAnsi" w:cstheme="minorHAnsi"/>
          <w:bCs/>
          <w:iCs/>
          <w:sz w:val="20"/>
          <w:szCs w:val="20"/>
          <w:lang w:eastAsia="x-none"/>
        </w:rPr>
        <w:t>oznaczenie czasu odbioru danych przez Platformę stanowi przyporządkowaną do dokumentu elektronicznego datę oraz dokładny czas (</w:t>
      </w:r>
      <w:proofErr w:type="spellStart"/>
      <w:r w:rsidRPr="00100C1A">
        <w:rPr>
          <w:rFonts w:asciiTheme="minorHAnsi" w:hAnsiTheme="minorHAnsi" w:cstheme="minorHAnsi"/>
          <w:bCs/>
          <w:iCs/>
          <w:sz w:val="20"/>
          <w:szCs w:val="20"/>
          <w:lang w:eastAsia="x-none"/>
        </w:rPr>
        <w:t>hh:mm:ss</w:t>
      </w:r>
      <w:proofErr w:type="spellEnd"/>
      <w:r w:rsidRPr="00100C1A">
        <w:rPr>
          <w:rFonts w:asciiTheme="minorHAnsi" w:hAnsiTheme="minorHAnsi" w:cstheme="minorHAnsi"/>
          <w:bCs/>
          <w:iCs/>
          <w:sz w:val="20"/>
          <w:szCs w:val="20"/>
          <w:lang w:eastAsia="x-none"/>
        </w:rPr>
        <w:t>), widoczne przy  wysłanym dokumencie w kolumnie ”Data przesłania”</w:t>
      </w:r>
      <w:bookmarkEnd w:id="31"/>
      <w:r w:rsidRPr="00100C1A">
        <w:rPr>
          <w:rFonts w:asciiTheme="minorHAnsi" w:hAnsiTheme="minorHAnsi" w:cstheme="minorHAnsi"/>
          <w:bCs/>
          <w:iCs/>
          <w:sz w:val="20"/>
          <w:szCs w:val="20"/>
          <w:lang w:eastAsia="x-none"/>
        </w:rPr>
        <w:t>;</w:t>
      </w:r>
    </w:p>
    <w:p w14:paraId="68061F18" w14:textId="77777777" w:rsidR="001350D3" w:rsidRPr="00100C1A" w:rsidRDefault="001350D3" w:rsidP="00B53AE5">
      <w:pPr>
        <w:pStyle w:val="Nagwek2"/>
        <w:numPr>
          <w:ilvl w:val="0"/>
          <w:numId w:val="12"/>
        </w:numPr>
        <w:tabs>
          <w:tab w:val="left" w:pos="708"/>
        </w:tabs>
        <w:spacing w:before="60" w:after="0" w:line="360" w:lineRule="auto"/>
        <w:ind w:left="1037" w:hanging="357"/>
        <w:rPr>
          <w:rFonts w:asciiTheme="minorHAnsi" w:hAnsiTheme="minorHAnsi" w:cstheme="minorHAnsi"/>
          <w:sz w:val="20"/>
          <w:szCs w:val="20"/>
        </w:rPr>
      </w:pPr>
      <w:bookmarkStart w:id="32" w:name="_Hlk37937220"/>
      <w:r w:rsidRPr="00100C1A">
        <w:rPr>
          <w:rFonts w:asciiTheme="minorHAnsi" w:hAnsiTheme="minorHAnsi" w:cstheme="minorHAnsi"/>
          <w:sz w:val="20"/>
          <w:szCs w:val="20"/>
        </w:rPr>
        <w:t>o terminie przesłania decyduje czas pełnego przeprocesowania transakcji pliku na Platformie</w:t>
      </w:r>
      <w:bookmarkEnd w:id="32"/>
      <w:r w:rsidRPr="00100C1A">
        <w:rPr>
          <w:rFonts w:asciiTheme="minorHAnsi" w:hAnsiTheme="minorHAnsi" w:cstheme="minorHAnsi"/>
          <w:sz w:val="20"/>
          <w:szCs w:val="20"/>
        </w:rPr>
        <w:t>.</w:t>
      </w:r>
    </w:p>
    <w:p w14:paraId="4DE3DBC5" w14:textId="77777777" w:rsidR="001350D3" w:rsidRPr="00100C1A" w:rsidRDefault="001350D3" w:rsidP="00450B5C">
      <w:pPr>
        <w:pStyle w:val="Nagwek2"/>
        <w:spacing w:line="360" w:lineRule="auto"/>
        <w:rPr>
          <w:rFonts w:asciiTheme="minorHAnsi" w:hAnsiTheme="minorHAnsi" w:cstheme="minorHAnsi"/>
          <w:sz w:val="20"/>
          <w:szCs w:val="20"/>
        </w:rPr>
      </w:pPr>
      <w:bookmarkStart w:id="33" w:name="_Hlk37864389"/>
      <w:r w:rsidRPr="00100C1A">
        <w:rPr>
          <w:rFonts w:asciiTheme="minorHAnsi" w:hAnsiTheme="minorHAnsi" w:cstheme="minorHAnsi"/>
          <w:sz w:val="20"/>
          <w:szCs w:val="20"/>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bookmarkEnd w:id="33"/>
    </w:p>
    <w:p w14:paraId="3972FEAA" w14:textId="77777777" w:rsidR="001350D3" w:rsidRPr="00100C1A" w:rsidRDefault="001350D3" w:rsidP="00450B5C">
      <w:pPr>
        <w:pStyle w:val="Nagwek2"/>
        <w:spacing w:line="360" w:lineRule="auto"/>
        <w:rPr>
          <w:rFonts w:asciiTheme="minorHAnsi" w:hAnsiTheme="minorHAnsi" w:cstheme="minorHAnsi"/>
          <w:sz w:val="20"/>
          <w:szCs w:val="20"/>
        </w:rPr>
      </w:pPr>
      <w:bookmarkStart w:id="34" w:name="_Hlk37864921"/>
      <w:bookmarkStart w:id="35" w:name="_Hlk37865118"/>
      <w:r w:rsidRPr="00100C1A">
        <w:rPr>
          <w:rFonts w:asciiTheme="minorHAnsi" w:hAnsiTheme="minorHAnsi" w:cstheme="minorHAnsi"/>
          <w:sz w:val="20"/>
          <w:szCs w:val="20"/>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bookmarkEnd w:id="34"/>
      <w:bookmarkEnd w:id="35"/>
    </w:p>
    <w:p w14:paraId="0BA0A165" w14:textId="77777777" w:rsidR="001350D3" w:rsidRPr="00100C1A" w:rsidRDefault="001350D3" w:rsidP="00450B5C">
      <w:pPr>
        <w:pStyle w:val="Nagwek2"/>
        <w:spacing w:line="360" w:lineRule="auto"/>
        <w:rPr>
          <w:rFonts w:asciiTheme="minorHAnsi" w:hAnsiTheme="minorHAnsi" w:cstheme="minorHAnsi"/>
          <w:sz w:val="20"/>
          <w:szCs w:val="20"/>
        </w:rPr>
      </w:pPr>
      <w:bookmarkStart w:id="36" w:name="_Hlk37938680"/>
      <w:r w:rsidRPr="00100C1A">
        <w:rPr>
          <w:rFonts w:asciiTheme="minorHAnsi" w:hAnsiTheme="minorHAnsi" w:cstheme="minorHAnsi"/>
          <w:sz w:val="20"/>
          <w:szCs w:val="20"/>
        </w:rPr>
        <w:t>Postępowanie o udzielenie zamówienia prowadzi się w języku polskim. Dokumenty sporządzone w języku obcym są składane wraz z tłumaczeniem na język polski</w:t>
      </w:r>
      <w:bookmarkEnd w:id="36"/>
      <w:r w:rsidRPr="00100C1A">
        <w:rPr>
          <w:rFonts w:asciiTheme="minorHAnsi" w:hAnsiTheme="minorHAnsi" w:cstheme="minorHAnsi"/>
          <w:sz w:val="20"/>
          <w:szCs w:val="20"/>
        </w:rPr>
        <w:t>.</w:t>
      </w:r>
    </w:p>
    <w:p w14:paraId="2C5C46CE"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Osobami uprawnionymi do kontaktu z Wykonawcami są:</w:t>
      </w:r>
    </w:p>
    <w:p w14:paraId="6B151FA1" w14:textId="77777777" w:rsidR="001350D3" w:rsidRPr="00100C1A" w:rsidRDefault="001350D3" w:rsidP="00B53AE5">
      <w:pPr>
        <w:pStyle w:val="Nagwek2"/>
        <w:numPr>
          <w:ilvl w:val="0"/>
          <w:numId w:val="0"/>
        </w:numPr>
        <w:tabs>
          <w:tab w:val="left" w:pos="708"/>
        </w:tabs>
        <w:spacing w:before="60" w:line="360" w:lineRule="auto"/>
        <w:ind w:left="680"/>
        <w:rPr>
          <w:rFonts w:asciiTheme="minorHAnsi" w:hAnsiTheme="minorHAnsi" w:cstheme="minorHAnsi"/>
          <w:sz w:val="20"/>
          <w:szCs w:val="20"/>
        </w:rPr>
      </w:pPr>
      <w:bookmarkStart w:id="37" w:name="_Toc258314250"/>
      <w:r w:rsidRPr="00100C1A">
        <w:rPr>
          <w:rFonts w:asciiTheme="minorHAnsi" w:hAnsiTheme="minorHAnsi" w:cstheme="minorHAnsi"/>
          <w:sz w:val="20"/>
          <w:szCs w:val="20"/>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DF2C72" w:rsidRPr="00100C1A" w14:paraId="710865EF" w14:textId="77777777" w:rsidTr="003B18A1">
        <w:tc>
          <w:tcPr>
            <w:tcW w:w="8636" w:type="dxa"/>
            <w:tcBorders>
              <w:top w:val="nil"/>
              <w:left w:val="nil"/>
              <w:bottom w:val="nil"/>
              <w:right w:val="nil"/>
            </w:tcBorders>
            <w:hideMark/>
          </w:tcPr>
          <w:p w14:paraId="74CCD4B0" w14:textId="6A824A88" w:rsidR="00DF2C72" w:rsidRPr="00100C1A" w:rsidRDefault="00DF2C72" w:rsidP="003B18A1">
            <w:pPr>
              <w:spacing w:line="360" w:lineRule="auto"/>
              <w:rPr>
                <w:rFonts w:asciiTheme="minorHAnsi" w:hAnsiTheme="minorHAnsi" w:cstheme="minorHAnsi"/>
                <w:sz w:val="20"/>
                <w:szCs w:val="20"/>
                <w:lang w:val="pt-BR"/>
              </w:rPr>
            </w:pPr>
            <w:r w:rsidRPr="00100C1A">
              <w:rPr>
                <w:rFonts w:asciiTheme="minorHAnsi" w:hAnsiTheme="minorHAnsi" w:cstheme="minorHAnsi"/>
                <w:sz w:val="20"/>
                <w:szCs w:val="20"/>
                <w:lang w:val="pt-BR"/>
              </w:rPr>
              <w:t xml:space="preserve">  Emilia Mikołajczuk -  e-mail: przetargi@spzoz-siedlce.pl</w:t>
            </w:r>
          </w:p>
        </w:tc>
      </w:tr>
    </w:tbl>
    <w:p w14:paraId="1292D0A0" w14:textId="77777777" w:rsidR="001350D3" w:rsidRPr="00100C1A" w:rsidRDefault="001350D3" w:rsidP="00450B5C">
      <w:pPr>
        <w:pStyle w:val="Nagwek1"/>
        <w:spacing w:line="360" w:lineRule="auto"/>
        <w:rPr>
          <w:rFonts w:asciiTheme="minorHAnsi" w:hAnsiTheme="minorHAnsi" w:cstheme="minorHAnsi"/>
          <w:bCs w:val="0"/>
          <w:sz w:val="20"/>
          <w:szCs w:val="20"/>
        </w:rPr>
      </w:pPr>
      <w:r w:rsidRPr="00100C1A">
        <w:rPr>
          <w:rFonts w:asciiTheme="minorHAnsi" w:hAnsiTheme="minorHAnsi" w:cstheme="minorHAnsi"/>
          <w:bCs w:val="0"/>
          <w:sz w:val="20"/>
          <w:szCs w:val="20"/>
        </w:rPr>
        <w:t>OPIS SPO</w:t>
      </w:r>
      <w:bookmarkStart w:id="38" w:name="_Hlk37938975"/>
      <w:r w:rsidRPr="00100C1A">
        <w:rPr>
          <w:rFonts w:asciiTheme="minorHAnsi" w:hAnsiTheme="minorHAnsi" w:cstheme="minorHAnsi"/>
          <w:bCs w:val="0"/>
          <w:sz w:val="20"/>
          <w:szCs w:val="20"/>
        </w:rPr>
        <w:t>SOBU UDZIELANIA WYJAŚNIEŃ TREŚCI SWZ</w:t>
      </w:r>
      <w:bookmarkEnd w:id="38"/>
    </w:p>
    <w:p w14:paraId="255A3DD4" w14:textId="77777777" w:rsidR="001350D3" w:rsidRPr="00100C1A" w:rsidRDefault="001350D3" w:rsidP="00450B5C">
      <w:pPr>
        <w:pStyle w:val="Nagwek2"/>
        <w:spacing w:line="360" w:lineRule="auto"/>
        <w:rPr>
          <w:rFonts w:asciiTheme="minorHAnsi" w:hAnsiTheme="minorHAnsi" w:cstheme="minorHAnsi"/>
          <w:sz w:val="20"/>
          <w:szCs w:val="20"/>
        </w:rPr>
      </w:pPr>
      <w:bookmarkStart w:id="39" w:name="_Hlk37783375"/>
      <w:bookmarkStart w:id="40" w:name="_Hlk37938993"/>
      <w:r w:rsidRPr="00100C1A">
        <w:rPr>
          <w:rFonts w:asciiTheme="minorHAnsi" w:hAnsiTheme="minorHAnsi" w:cstheme="minorHAnsi"/>
          <w:sz w:val="20"/>
          <w:szCs w:val="20"/>
        </w:rPr>
        <w:t>Wykonawca może zwrócić się do Zamawiającego z wnioskiem o wyjaśnienie treści SWZ, przekazanym za pośrednictwem Platformy (karta ”Zapytania/Wyjaśnienia)</w:t>
      </w:r>
      <w:r w:rsidRPr="00100C1A">
        <w:rPr>
          <w:rFonts w:asciiTheme="minorHAnsi" w:hAnsiTheme="minorHAnsi" w:cstheme="minorHAnsi"/>
          <w:color w:val="auto"/>
          <w:sz w:val="20"/>
          <w:szCs w:val="20"/>
        </w:rPr>
        <w:t>.</w:t>
      </w:r>
      <w:bookmarkStart w:id="41" w:name="_Hlk37783409"/>
      <w:bookmarkEnd w:id="39"/>
    </w:p>
    <w:p w14:paraId="1202AE3B"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41"/>
    </w:p>
    <w:p w14:paraId="0BE2DA77"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Jeżeli wniosek o wyjaśnienie treści SWZ nie wpłynie w terminie, o którym mowa w punkcie powyżej, Zamawiający nie ma obowiązku udzielania wyjaśnień SWZ.</w:t>
      </w:r>
    </w:p>
    <w:p w14:paraId="18E3B038"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Przedłużenie terminu składania ofert, nie wpływa na bieg terminu składania wniosku o wyjaśnienie treści SWZ.</w:t>
      </w:r>
    </w:p>
    <w:p w14:paraId="71EC1587"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Treść zapytań wraz z wyjaśnieniami Zamawiający udostępni na stronie internetowej prowadzonego postępowania, bez ujawniania źródła zapytania.</w:t>
      </w:r>
    </w:p>
    <w:p w14:paraId="0902DD4C"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W </w:t>
      </w:r>
      <w:bookmarkEnd w:id="40"/>
      <w:r w:rsidRPr="00100C1A">
        <w:rPr>
          <w:rFonts w:asciiTheme="minorHAnsi" w:hAnsiTheme="minorHAnsi" w:cstheme="minorHAnsi"/>
          <w:sz w:val="20"/>
          <w:szCs w:val="20"/>
        </w:rPr>
        <w:t>uzasadnionych przypadkach Zamawiający może przed upływem terminu składania ofert zmienić treść SWZ. Dokonaną zmianę treści SWZ Zamawiający udostępni na stronie internetowej prowadzonego postępowania.</w:t>
      </w:r>
    </w:p>
    <w:p w14:paraId="4DF06CD3" w14:textId="77777777" w:rsidR="001350D3" w:rsidRPr="00100C1A" w:rsidRDefault="001350D3" w:rsidP="00450B5C">
      <w:pPr>
        <w:pStyle w:val="Nagwek1"/>
        <w:spacing w:line="360" w:lineRule="auto"/>
        <w:rPr>
          <w:rFonts w:asciiTheme="minorHAnsi" w:hAnsiTheme="minorHAnsi" w:cstheme="minorHAnsi"/>
          <w:sz w:val="20"/>
          <w:szCs w:val="20"/>
        </w:rPr>
      </w:pPr>
      <w:r w:rsidRPr="00100C1A">
        <w:rPr>
          <w:rFonts w:asciiTheme="minorHAnsi" w:hAnsiTheme="minorHAnsi" w:cstheme="minorHAnsi"/>
          <w:sz w:val="20"/>
          <w:szCs w:val="20"/>
        </w:rPr>
        <w:t>Wymagania dotycz</w:t>
      </w:r>
      <w:r w:rsidRPr="00100C1A">
        <w:rPr>
          <w:rFonts w:asciiTheme="minorHAnsi" w:eastAsia="TimesNewRoman" w:hAnsiTheme="minorHAnsi" w:cstheme="minorHAnsi"/>
          <w:sz w:val="20"/>
          <w:szCs w:val="20"/>
        </w:rPr>
        <w:t>ą</w:t>
      </w:r>
      <w:r w:rsidRPr="00100C1A">
        <w:rPr>
          <w:rFonts w:asciiTheme="minorHAnsi" w:hAnsiTheme="minorHAnsi" w:cstheme="minorHAnsi"/>
          <w:sz w:val="20"/>
          <w:szCs w:val="20"/>
        </w:rPr>
        <w:t>ce wadium</w:t>
      </w:r>
      <w:bookmarkEnd w:id="37"/>
    </w:p>
    <w:p w14:paraId="1B8BA7AE" w14:textId="77777777" w:rsidR="001350D3"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lastRenderedPageBreak/>
        <w:t>W postępowaniu nie jest przewidziane składanie wadium.</w:t>
      </w:r>
    </w:p>
    <w:p w14:paraId="57AC8D8F" w14:textId="77777777" w:rsidR="001350D3" w:rsidRPr="00100C1A" w:rsidRDefault="001350D3" w:rsidP="00450B5C">
      <w:pPr>
        <w:pStyle w:val="Nagwek1"/>
        <w:spacing w:line="360" w:lineRule="auto"/>
        <w:rPr>
          <w:rFonts w:asciiTheme="minorHAnsi" w:hAnsiTheme="minorHAnsi" w:cstheme="minorHAnsi"/>
          <w:sz w:val="20"/>
          <w:szCs w:val="20"/>
        </w:rPr>
      </w:pPr>
      <w:bookmarkStart w:id="42" w:name="_Toc258314251"/>
      <w:r w:rsidRPr="00100C1A">
        <w:rPr>
          <w:rFonts w:asciiTheme="minorHAnsi" w:hAnsiTheme="minorHAnsi" w:cstheme="minorHAnsi"/>
          <w:sz w:val="20"/>
          <w:szCs w:val="20"/>
        </w:rPr>
        <w:t>Termin zwi</w:t>
      </w:r>
      <w:r w:rsidRPr="00100C1A">
        <w:rPr>
          <w:rFonts w:asciiTheme="minorHAnsi" w:eastAsia="TimesNewRoman" w:hAnsiTheme="minorHAnsi" w:cstheme="minorHAnsi"/>
          <w:sz w:val="20"/>
          <w:szCs w:val="20"/>
        </w:rPr>
        <w:t>ą</w:t>
      </w:r>
      <w:r w:rsidRPr="00100C1A">
        <w:rPr>
          <w:rFonts w:asciiTheme="minorHAnsi" w:hAnsiTheme="minorHAnsi" w:cstheme="minorHAnsi"/>
          <w:sz w:val="20"/>
          <w:szCs w:val="20"/>
        </w:rPr>
        <w:t>zania ofert</w:t>
      </w:r>
      <w:r w:rsidRPr="00100C1A">
        <w:rPr>
          <w:rFonts w:asciiTheme="minorHAnsi" w:eastAsia="TimesNewRoman" w:hAnsiTheme="minorHAnsi" w:cstheme="minorHAnsi"/>
          <w:sz w:val="20"/>
          <w:szCs w:val="20"/>
        </w:rPr>
        <w:t>ą</w:t>
      </w:r>
      <w:bookmarkEnd w:id="42"/>
    </w:p>
    <w:p w14:paraId="11BF8E81" w14:textId="6E1BC9FF"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Wykonawca pozostaje związany ofertą do dnia </w:t>
      </w:r>
      <w:r w:rsidR="00DF2C72" w:rsidRPr="00100C1A">
        <w:rPr>
          <w:rFonts w:asciiTheme="minorHAnsi" w:hAnsiTheme="minorHAnsi" w:cstheme="minorHAnsi"/>
          <w:b/>
          <w:sz w:val="20"/>
          <w:szCs w:val="20"/>
        </w:rPr>
        <w:t>2026-02-1</w:t>
      </w:r>
      <w:r w:rsidR="00224CB9">
        <w:rPr>
          <w:rFonts w:asciiTheme="minorHAnsi" w:hAnsiTheme="minorHAnsi" w:cstheme="minorHAnsi"/>
          <w:b/>
          <w:sz w:val="20"/>
          <w:szCs w:val="20"/>
        </w:rPr>
        <w:t>9</w:t>
      </w:r>
      <w:r w:rsidRPr="00100C1A">
        <w:rPr>
          <w:rFonts w:asciiTheme="minorHAnsi" w:hAnsiTheme="minorHAnsi" w:cstheme="minorHAnsi"/>
          <w:sz w:val="20"/>
          <w:szCs w:val="20"/>
        </w:rPr>
        <w:t>.</w:t>
      </w:r>
    </w:p>
    <w:p w14:paraId="7CCA9F62"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Bieg terminu związania ofertą rozpoczyna się wraz z upływem terminu składania ofert.</w:t>
      </w:r>
    </w:p>
    <w:p w14:paraId="04517F79" w14:textId="77777777" w:rsidR="00DF2C72" w:rsidRPr="00100C1A" w:rsidRDefault="001350D3" w:rsidP="00DF2C72">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W przypadku,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 30 dni. </w:t>
      </w:r>
    </w:p>
    <w:p w14:paraId="55B7AE23" w14:textId="77777777" w:rsidR="001350D3" w:rsidRPr="00100C1A" w:rsidRDefault="001350D3" w:rsidP="00450B5C">
      <w:pPr>
        <w:pStyle w:val="Nagwek1"/>
        <w:spacing w:line="360" w:lineRule="auto"/>
        <w:rPr>
          <w:rFonts w:asciiTheme="minorHAnsi" w:hAnsiTheme="minorHAnsi" w:cstheme="minorHAnsi"/>
          <w:sz w:val="20"/>
          <w:szCs w:val="20"/>
        </w:rPr>
      </w:pPr>
      <w:bookmarkStart w:id="43" w:name="_Toc258314252"/>
      <w:r w:rsidRPr="00100C1A">
        <w:rPr>
          <w:rFonts w:asciiTheme="minorHAnsi" w:hAnsiTheme="minorHAnsi" w:cstheme="minorHAnsi"/>
          <w:sz w:val="20"/>
          <w:szCs w:val="20"/>
        </w:rPr>
        <w:t>Opis sposobu przygotowywania ofert</w:t>
      </w:r>
      <w:bookmarkEnd w:id="43"/>
      <w:r w:rsidR="00157621" w:rsidRPr="00100C1A">
        <w:rPr>
          <w:rFonts w:asciiTheme="minorHAnsi" w:hAnsiTheme="minorHAnsi" w:cstheme="minorHAnsi"/>
          <w:sz w:val="20"/>
          <w:szCs w:val="20"/>
        </w:rPr>
        <w:t>Y</w:t>
      </w:r>
    </w:p>
    <w:p w14:paraId="02A05BE5"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Wykonawca może złożyć tylko jedną ofertę.</w:t>
      </w:r>
    </w:p>
    <w:p w14:paraId="5CF2183D"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Tre</w:t>
      </w:r>
      <w:r w:rsidRPr="00100C1A">
        <w:rPr>
          <w:rFonts w:asciiTheme="minorHAnsi" w:eastAsia="TimesNewRoman" w:hAnsiTheme="minorHAnsi" w:cstheme="minorHAnsi"/>
          <w:sz w:val="20"/>
          <w:szCs w:val="20"/>
        </w:rPr>
        <w:t xml:space="preserve">ść </w:t>
      </w:r>
      <w:r w:rsidRPr="00100C1A">
        <w:rPr>
          <w:rFonts w:asciiTheme="minorHAnsi" w:hAnsiTheme="minorHAnsi" w:cstheme="minorHAnsi"/>
          <w:sz w:val="20"/>
          <w:szCs w:val="20"/>
        </w:rPr>
        <w:t>oferty musi być zgodna z wymaganiami Zamawiającego określonymi w niniejszej SWZ.</w:t>
      </w:r>
    </w:p>
    <w:p w14:paraId="4E98B0E8" w14:textId="77777777" w:rsidR="001350D3" w:rsidRPr="00100C1A" w:rsidRDefault="001350D3" w:rsidP="00165CAA">
      <w:pPr>
        <w:pStyle w:val="Nagwek2"/>
        <w:spacing w:after="0" w:line="360" w:lineRule="auto"/>
        <w:rPr>
          <w:rFonts w:asciiTheme="minorHAnsi" w:hAnsiTheme="minorHAnsi" w:cstheme="minorHAnsi"/>
          <w:sz w:val="20"/>
          <w:szCs w:val="20"/>
        </w:rPr>
      </w:pPr>
      <w:bookmarkStart w:id="44" w:name="_Hlk37866068"/>
      <w:r w:rsidRPr="00100C1A">
        <w:rPr>
          <w:rFonts w:asciiTheme="minorHAnsi" w:hAnsiTheme="minorHAnsi" w:cstheme="minorHAnsi"/>
          <w:sz w:val="20"/>
          <w:szCs w:val="20"/>
        </w:rPr>
        <w:t>Oferta oraz pozostałe oświadczenia i dokumenty, dla których Zamawiający określił wzory w formie formularzy, powinny być sporządzone zgodnie z tymi wzorami</w:t>
      </w:r>
      <w:bookmarkEnd w:id="44"/>
      <w:r w:rsidRPr="00100C1A">
        <w:rPr>
          <w:rFonts w:asciiTheme="minorHAnsi" w:hAnsiTheme="minorHAnsi" w:cstheme="minorHAnsi"/>
          <w:sz w:val="20"/>
          <w:szCs w:val="20"/>
        </w:rPr>
        <w:t>.</w:t>
      </w:r>
    </w:p>
    <w:p w14:paraId="4CD7CA9B" w14:textId="77777777" w:rsidR="00157621" w:rsidRPr="00100C1A" w:rsidRDefault="00157621" w:rsidP="00165CAA">
      <w:pPr>
        <w:pStyle w:val="Nagwek2"/>
        <w:spacing w:before="0" w:line="360" w:lineRule="auto"/>
        <w:rPr>
          <w:rFonts w:asciiTheme="minorHAnsi" w:hAnsiTheme="minorHAnsi" w:cstheme="minorHAnsi"/>
          <w:color w:val="auto"/>
          <w:sz w:val="20"/>
          <w:szCs w:val="20"/>
        </w:rPr>
      </w:pPr>
      <w:r w:rsidRPr="00100C1A">
        <w:rPr>
          <w:rFonts w:asciiTheme="minorHAnsi" w:hAnsiTheme="minorHAnsi" w:cstheme="minorHAnsi"/>
          <w:color w:val="auto"/>
          <w:sz w:val="20"/>
          <w:szCs w:val="20"/>
        </w:rPr>
        <w:t>Oferta wraz</w:t>
      </w:r>
      <w:r w:rsidR="00E0586A" w:rsidRPr="00100C1A">
        <w:rPr>
          <w:rFonts w:asciiTheme="minorHAnsi" w:hAnsiTheme="minorHAnsi" w:cstheme="minorHAnsi"/>
          <w:color w:val="auto"/>
          <w:sz w:val="20"/>
          <w:szCs w:val="20"/>
        </w:rPr>
        <w:t xml:space="preserve"> z</w:t>
      </w:r>
      <w:r w:rsidRPr="00100C1A">
        <w:rPr>
          <w:rFonts w:asciiTheme="minorHAnsi" w:hAnsiTheme="minorHAnsi" w:cstheme="minorHAnsi"/>
          <w:color w:val="auto"/>
          <w:sz w:val="20"/>
          <w:szCs w:val="20"/>
        </w:rPr>
        <w:t xml:space="preserve"> załącznikami, stanowiącymi jej integralną część, powinna być sporządzona w języku polskim, podpisana kwalifikowanym podpisem elektronicznym, podpisem zaufanym lub podpisem osobistym i złożona pod rygorem nieważności w formie elektronicznej lub w postaci elektronicznej, za pośrednictwem Platformy.</w:t>
      </w:r>
    </w:p>
    <w:p w14:paraId="0D847840" w14:textId="77777777" w:rsidR="00157621" w:rsidRPr="00100C1A" w:rsidRDefault="00157621" w:rsidP="00157621">
      <w:pPr>
        <w:pStyle w:val="Nagwek2"/>
        <w:spacing w:line="360" w:lineRule="auto"/>
        <w:rPr>
          <w:rFonts w:asciiTheme="minorHAnsi" w:hAnsiTheme="minorHAnsi" w:cstheme="minorHAnsi"/>
          <w:color w:val="auto"/>
          <w:sz w:val="20"/>
          <w:szCs w:val="20"/>
        </w:rPr>
      </w:pPr>
      <w:bookmarkStart w:id="45" w:name="_Hlk37939197"/>
      <w:r w:rsidRPr="00100C1A">
        <w:rPr>
          <w:rFonts w:asciiTheme="minorHAnsi" w:hAnsiTheme="minorHAnsi" w:cstheme="minorHAnsi"/>
          <w:color w:val="auto"/>
          <w:sz w:val="20"/>
          <w:szCs w:val="20"/>
        </w:rPr>
        <w:t xml:space="preserve">Zamawiający informuje, iż zgodnie z art. 18 ust. 3 ustawy </w:t>
      </w:r>
      <w:proofErr w:type="spellStart"/>
      <w:r w:rsidRPr="00100C1A">
        <w:rPr>
          <w:rFonts w:asciiTheme="minorHAnsi" w:hAnsiTheme="minorHAnsi" w:cstheme="minorHAnsi"/>
          <w:color w:val="auto"/>
          <w:sz w:val="20"/>
          <w:szCs w:val="20"/>
        </w:rPr>
        <w:t>Pzp</w:t>
      </w:r>
      <w:proofErr w:type="spellEnd"/>
      <w:r w:rsidRPr="00100C1A">
        <w:rPr>
          <w:rFonts w:asciiTheme="minorHAnsi" w:hAnsiTheme="minorHAnsi" w:cstheme="minorHAnsi"/>
          <w:color w:val="auto"/>
          <w:sz w:val="20"/>
          <w:szCs w:val="20"/>
        </w:rPr>
        <w:t>, nie ujawnia się informacji stanowiących tajemnicę przedsiębiorstwa, w rozumieniu przepisów ustawy z dnia 16 kwietnia 1993 r. o zwalczaniu nieuczciwej konkurencji (</w:t>
      </w:r>
      <w:proofErr w:type="spellStart"/>
      <w:r w:rsidRPr="00100C1A">
        <w:rPr>
          <w:rFonts w:asciiTheme="minorHAnsi" w:hAnsiTheme="minorHAnsi" w:cstheme="minorHAnsi"/>
          <w:color w:val="auto"/>
          <w:sz w:val="20"/>
          <w:szCs w:val="20"/>
        </w:rPr>
        <w:t>t.j</w:t>
      </w:r>
      <w:proofErr w:type="spellEnd"/>
      <w:r w:rsidRPr="00100C1A">
        <w:rPr>
          <w:rFonts w:asciiTheme="minorHAnsi" w:hAnsiTheme="minorHAnsi" w:cstheme="minorHAnsi"/>
          <w:color w:val="auto"/>
          <w:sz w:val="20"/>
          <w:szCs w:val="20"/>
        </w:rPr>
        <w:t>. Dz.U. z 2022r. poz. 1233), zwanej dalej ”ustawą o zwalczaniu nieuczciwej konkurencji” jeżeli Wykonawca</w:t>
      </w:r>
      <w:bookmarkEnd w:id="45"/>
      <w:r w:rsidRPr="00100C1A">
        <w:rPr>
          <w:rFonts w:asciiTheme="minorHAnsi" w:hAnsiTheme="minorHAnsi" w:cstheme="minorHAnsi"/>
          <w:color w:val="auto"/>
          <w:sz w:val="20"/>
          <w:szCs w:val="20"/>
        </w:rPr>
        <w:t>:</w:t>
      </w:r>
    </w:p>
    <w:p w14:paraId="2E05DDDB" w14:textId="77777777" w:rsidR="00157621" w:rsidRPr="00100C1A" w:rsidRDefault="00157621" w:rsidP="00157621">
      <w:pPr>
        <w:pStyle w:val="Nagwek2"/>
        <w:numPr>
          <w:ilvl w:val="0"/>
          <w:numId w:val="15"/>
        </w:numPr>
        <w:tabs>
          <w:tab w:val="left" w:pos="708"/>
        </w:tabs>
        <w:spacing w:before="60" w:after="0" w:line="360" w:lineRule="auto"/>
        <w:ind w:left="1037" w:hanging="357"/>
        <w:rPr>
          <w:rFonts w:asciiTheme="minorHAnsi" w:hAnsiTheme="minorHAnsi" w:cstheme="minorHAnsi"/>
          <w:color w:val="auto"/>
          <w:sz w:val="20"/>
          <w:szCs w:val="20"/>
        </w:rPr>
      </w:pPr>
      <w:r w:rsidRPr="00100C1A">
        <w:rPr>
          <w:rFonts w:asciiTheme="minorHAnsi" w:hAnsiTheme="minorHAnsi" w:cstheme="minorHAnsi"/>
          <w:color w:val="auto"/>
          <w:sz w:val="20"/>
          <w:szCs w:val="20"/>
        </w:rPr>
        <w:t>wraz z przekazaniem takich informacji, zastrzegł, że nie mogą być one udostępniane;</w:t>
      </w:r>
    </w:p>
    <w:p w14:paraId="321CF3A6" w14:textId="77777777" w:rsidR="00157621" w:rsidRPr="00100C1A" w:rsidRDefault="00157621" w:rsidP="00157621">
      <w:pPr>
        <w:pStyle w:val="Nagwek2"/>
        <w:numPr>
          <w:ilvl w:val="0"/>
          <w:numId w:val="15"/>
        </w:numPr>
        <w:tabs>
          <w:tab w:val="left" w:pos="708"/>
        </w:tabs>
        <w:spacing w:before="60" w:after="0" w:line="360" w:lineRule="auto"/>
        <w:ind w:left="1037" w:hanging="357"/>
        <w:rPr>
          <w:rFonts w:asciiTheme="minorHAnsi" w:hAnsiTheme="minorHAnsi" w:cstheme="minorHAnsi"/>
          <w:color w:val="auto"/>
          <w:sz w:val="20"/>
          <w:szCs w:val="20"/>
        </w:rPr>
      </w:pPr>
      <w:r w:rsidRPr="00100C1A">
        <w:rPr>
          <w:rFonts w:asciiTheme="minorHAnsi" w:hAnsiTheme="minorHAnsi" w:cstheme="minorHAnsi"/>
          <w:color w:val="auto"/>
          <w:sz w:val="20"/>
          <w:szCs w:val="20"/>
        </w:rPr>
        <w:t>wykazał, załączając stosowne uzasadnienie, iż zastrzeżone informacje stanowią tajemnicę przedsiębiorstwa.</w:t>
      </w:r>
      <w:bookmarkStart w:id="46" w:name="_Hlk37939296"/>
    </w:p>
    <w:p w14:paraId="1BBC0006" w14:textId="77777777" w:rsidR="00157621" w:rsidRPr="00100C1A" w:rsidRDefault="00157621" w:rsidP="00157621">
      <w:pPr>
        <w:pStyle w:val="Nagwek2"/>
        <w:numPr>
          <w:ilvl w:val="0"/>
          <w:numId w:val="0"/>
        </w:numPr>
        <w:tabs>
          <w:tab w:val="left" w:pos="708"/>
        </w:tabs>
        <w:spacing w:line="360" w:lineRule="auto"/>
        <w:ind w:left="680"/>
        <w:rPr>
          <w:rFonts w:asciiTheme="minorHAnsi" w:hAnsiTheme="minorHAnsi" w:cstheme="minorHAnsi"/>
          <w:color w:val="auto"/>
          <w:sz w:val="20"/>
          <w:szCs w:val="20"/>
        </w:rPr>
      </w:pPr>
      <w:r w:rsidRPr="00100C1A">
        <w:rPr>
          <w:rFonts w:asciiTheme="minorHAnsi" w:hAnsiTheme="minorHAnsi" w:cstheme="minorHAnsi"/>
          <w:color w:val="auto"/>
          <w:sz w:val="20"/>
          <w:szCs w:val="20"/>
        </w:rPr>
        <w:t>Zaleca się, aby uzasadnienie, o którym mowa powyżej było sformułowane w sposób umożliwiający jego udostępnienie pozostałym uczestnikom postępowania.</w:t>
      </w:r>
    </w:p>
    <w:p w14:paraId="16599C0E" w14:textId="77777777" w:rsidR="00157621" w:rsidRPr="00100C1A" w:rsidRDefault="00157621" w:rsidP="00157621">
      <w:pPr>
        <w:pStyle w:val="Nagwek2"/>
        <w:numPr>
          <w:ilvl w:val="0"/>
          <w:numId w:val="0"/>
        </w:numPr>
        <w:tabs>
          <w:tab w:val="left" w:pos="708"/>
        </w:tabs>
        <w:spacing w:line="360" w:lineRule="auto"/>
        <w:ind w:left="680"/>
        <w:rPr>
          <w:rFonts w:asciiTheme="minorHAnsi" w:hAnsiTheme="minorHAnsi" w:cstheme="minorHAnsi"/>
          <w:color w:val="auto"/>
          <w:sz w:val="20"/>
          <w:szCs w:val="20"/>
        </w:rPr>
      </w:pPr>
      <w:bookmarkStart w:id="47" w:name="_Hlk38143710"/>
      <w:r w:rsidRPr="00100C1A">
        <w:rPr>
          <w:rFonts w:asciiTheme="minorHAnsi" w:hAnsiTheme="minorHAnsi" w:cstheme="minorHAnsi"/>
          <w:color w:val="auto"/>
          <w:sz w:val="20"/>
          <w:szCs w:val="20"/>
        </w:rPr>
        <w:t xml:space="preserve">Wykonawca nie może zastrzec informacji, o których mowa w art. 222 ust. 5 ustawy </w:t>
      </w:r>
      <w:proofErr w:type="spellStart"/>
      <w:r w:rsidRPr="00100C1A">
        <w:rPr>
          <w:rFonts w:asciiTheme="minorHAnsi" w:hAnsiTheme="minorHAnsi" w:cstheme="minorHAnsi"/>
          <w:color w:val="auto"/>
          <w:sz w:val="20"/>
          <w:szCs w:val="20"/>
        </w:rPr>
        <w:t>Pzp</w:t>
      </w:r>
      <w:bookmarkEnd w:id="46"/>
      <w:bookmarkEnd w:id="47"/>
      <w:proofErr w:type="spellEnd"/>
      <w:r w:rsidRPr="00100C1A">
        <w:rPr>
          <w:rFonts w:asciiTheme="minorHAnsi" w:hAnsiTheme="minorHAnsi" w:cstheme="minorHAnsi"/>
          <w:color w:val="auto"/>
          <w:sz w:val="20"/>
          <w:szCs w:val="20"/>
        </w:rPr>
        <w:t xml:space="preserve">. W sytuacji, gdy wykonawca zastrzeże w ofercie informacje, które nie stanowią tajemnicy przedsiębiorstwa lub są jawne na podstawie przepisów ustawy </w:t>
      </w:r>
      <w:proofErr w:type="spellStart"/>
      <w:r w:rsidRPr="00100C1A">
        <w:rPr>
          <w:rFonts w:asciiTheme="minorHAnsi" w:hAnsiTheme="minorHAnsi" w:cstheme="minorHAnsi"/>
          <w:color w:val="auto"/>
          <w:sz w:val="20"/>
          <w:szCs w:val="20"/>
        </w:rPr>
        <w:t>Pzp</w:t>
      </w:r>
      <w:proofErr w:type="spellEnd"/>
      <w:r w:rsidRPr="00100C1A">
        <w:rPr>
          <w:rFonts w:asciiTheme="minorHAnsi" w:hAnsiTheme="minorHAnsi" w:cstheme="minorHAnsi"/>
          <w:color w:val="auto"/>
          <w:sz w:val="20"/>
          <w:szCs w:val="20"/>
        </w:rPr>
        <w:t xml:space="preserve"> lub odrębnych przepisów, informacje te będą podlegały odtajnieniu.</w:t>
      </w:r>
    </w:p>
    <w:p w14:paraId="06C48F92" w14:textId="77777777" w:rsidR="00157621" w:rsidRPr="00100C1A" w:rsidRDefault="00157621" w:rsidP="00157621">
      <w:pPr>
        <w:pStyle w:val="Nagwek2"/>
        <w:spacing w:line="360" w:lineRule="auto"/>
        <w:rPr>
          <w:rFonts w:asciiTheme="minorHAnsi" w:hAnsiTheme="minorHAnsi" w:cstheme="minorHAnsi"/>
          <w:color w:val="auto"/>
          <w:sz w:val="20"/>
          <w:szCs w:val="20"/>
        </w:rPr>
      </w:pPr>
      <w:bookmarkStart w:id="48" w:name="_Hlk37928068"/>
      <w:r w:rsidRPr="00100C1A">
        <w:rPr>
          <w:rFonts w:asciiTheme="minorHAnsi" w:hAnsiTheme="minorHAnsi" w:cstheme="minorHAnsi"/>
          <w:color w:val="auto"/>
          <w:sz w:val="20"/>
          <w:szCs w:val="20"/>
        </w:rPr>
        <w:t>Opis sposobu przygotowania oferty składanej w formie elektronicznej lub w postaci elektronicznej</w:t>
      </w:r>
      <w:bookmarkEnd w:id="48"/>
      <w:r w:rsidRPr="00100C1A">
        <w:rPr>
          <w:rFonts w:asciiTheme="minorHAnsi" w:hAnsiTheme="minorHAnsi" w:cstheme="minorHAnsi"/>
          <w:color w:val="auto"/>
          <w:sz w:val="20"/>
          <w:szCs w:val="20"/>
        </w:rPr>
        <w:t>:</w:t>
      </w:r>
    </w:p>
    <w:p w14:paraId="3DC47648" w14:textId="77777777" w:rsidR="00157621" w:rsidRPr="00100C1A" w:rsidRDefault="00157621" w:rsidP="00157621">
      <w:pPr>
        <w:pStyle w:val="Nagwek2"/>
        <w:numPr>
          <w:ilvl w:val="0"/>
          <w:numId w:val="16"/>
        </w:numPr>
        <w:tabs>
          <w:tab w:val="left" w:pos="708"/>
        </w:tabs>
        <w:spacing w:before="60" w:after="0" w:line="360" w:lineRule="auto"/>
        <w:rPr>
          <w:rFonts w:asciiTheme="minorHAnsi" w:hAnsiTheme="minorHAnsi" w:cstheme="minorHAnsi"/>
          <w:color w:val="auto"/>
          <w:sz w:val="20"/>
          <w:szCs w:val="20"/>
        </w:rPr>
      </w:pPr>
      <w:bookmarkStart w:id="49" w:name="_Hlk37866429"/>
      <w:r w:rsidRPr="00100C1A">
        <w:rPr>
          <w:rFonts w:asciiTheme="minorHAnsi" w:hAnsiTheme="minorHAnsi" w:cstheme="minorHAnsi"/>
          <w:color w:val="auto"/>
          <w:sz w:val="20"/>
          <w:szCs w:val="20"/>
        </w:rPr>
        <w:t xml:space="preserve">Wykonawca, chcąc przystąpić do udziału w postępowaniu, loguje się na Platformie, następnie w menu ”Ogłoszenia” wyszukuje niniejsze postępowanie, otwiera je klikając w jego temat i na karcie ”Informacje ogólne” korzysta z funkcji </w:t>
      </w:r>
      <w:r w:rsidRPr="00100C1A">
        <w:rPr>
          <w:rFonts w:asciiTheme="minorHAnsi" w:hAnsiTheme="minorHAnsi" w:cstheme="minorHAnsi"/>
          <w:b/>
          <w:bCs w:val="0"/>
          <w:i/>
          <w:iCs w:val="0"/>
          <w:color w:val="auto"/>
          <w:sz w:val="20"/>
          <w:szCs w:val="20"/>
        </w:rPr>
        <w:t>Zgłoś udział w postępowaniu</w:t>
      </w:r>
      <w:bookmarkEnd w:id="49"/>
      <w:r w:rsidRPr="00100C1A">
        <w:rPr>
          <w:rFonts w:asciiTheme="minorHAnsi" w:hAnsiTheme="minorHAnsi" w:cstheme="minorHAnsi"/>
          <w:color w:val="auto"/>
          <w:sz w:val="20"/>
          <w:szCs w:val="20"/>
        </w:rPr>
        <w:t>;</w:t>
      </w:r>
      <w:bookmarkStart w:id="50" w:name="_Hlk37866441"/>
    </w:p>
    <w:p w14:paraId="34FA825F" w14:textId="77777777" w:rsidR="00157621" w:rsidRPr="00100C1A" w:rsidRDefault="00157621" w:rsidP="00157621">
      <w:pPr>
        <w:pStyle w:val="Nagwek2"/>
        <w:numPr>
          <w:ilvl w:val="0"/>
          <w:numId w:val="16"/>
        </w:numPr>
        <w:tabs>
          <w:tab w:val="left" w:pos="708"/>
        </w:tabs>
        <w:spacing w:before="60" w:after="0" w:line="360" w:lineRule="auto"/>
        <w:rPr>
          <w:rFonts w:asciiTheme="minorHAnsi" w:hAnsiTheme="minorHAnsi" w:cstheme="minorHAnsi"/>
          <w:color w:val="auto"/>
          <w:sz w:val="20"/>
          <w:szCs w:val="20"/>
        </w:rPr>
      </w:pPr>
      <w:r w:rsidRPr="00100C1A">
        <w:rPr>
          <w:rFonts w:asciiTheme="minorHAnsi" w:eastAsia="Calibri" w:hAnsiTheme="minorHAnsi" w:cstheme="minorHAnsi"/>
          <w:color w:val="auto"/>
          <w:sz w:val="20"/>
          <w:szCs w:val="20"/>
        </w:rPr>
        <w:t xml:space="preserve">w przypadku, </w:t>
      </w:r>
      <w:bookmarkStart w:id="51" w:name="_Hlk37939646"/>
      <w:bookmarkStart w:id="52" w:name="_Hlk37866474"/>
      <w:bookmarkEnd w:id="50"/>
      <w:r w:rsidRPr="00100C1A">
        <w:rPr>
          <w:rFonts w:asciiTheme="minorHAnsi" w:eastAsia="Calibri" w:hAnsiTheme="minorHAnsi" w:cstheme="minorHAnsi"/>
          <w:color w:val="auto"/>
          <w:sz w:val="20"/>
          <w:szCs w:val="20"/>
        </w:rPr>
        <w:t xml:space="preserve">gdy Wykonawca nie posiada konta na Platformie, należy skorzystać z funkcji </w:t>
      </w:r>
      <w:r w:rsidRPr="00100C1A">
        <w:rPr>
          <w:rFonts w:asciiTheme="minorHAnsi" w:eastAsia="Calibri" w:hAnsiTheme="minorHAnsi" w:cstheme="minorHAnsi"/>
          <w:b/>
          <w:bCs w:val="0"/>
          <w:i/>
          <w:iCs w:val="0"/>
          <w:color w:val="auto"/>
          <w:sz w:val="20"/>
          <w:szCs w:val="20"/>
        </w:rPr>
        <w:t>Zarejestruj</w:t>
      </w:r>
      <w:r w:rsidRPr="00100C1A">
        <w:rPr>
          <w:rFonts w:asciiTheme="minorHAnsi" w:eastAsia="Calibri" w:hAnsiTheme="minorHAnsi" w:cstheme="minorHAnsi"/>
          <w:color w:val="auto"/>
          <w:sz w:val="20"/>
          <w:szCs w:val="20"/>
        </w:rPr>
        <w:t xml:space="preserve">. Po wypełnieniu formularza rejestracyjnego Wykonawca otrzyma wiadomość e-mail na zdefiniowany </w:t>
      </w:r>
      <w:r w:rsidRPr="00100C1A">
        <w:rPr>
          <w:rFonts w:asciiTheme="minorHAnsi" w:eastAsia="Calibri" w:hAnsiTheme="minorHAnsi" w:cstheme="minorHAnsi"/>
          <w:color w:val="auto"/>
          <w:sz w:val="20"/>
          <w:szCs w:val="20"/>
        </w:rPr>
        <w:lastRenderedPageBreak/>
        <w:t>adres poczty elektronicznej, z opcją aktywacji konta. Aktywacja konta jest konieczna do zakończenia procesu rejestracji i umożliwia zalogowanie się na Platformie;</w:t>
      </w:r>
    </w:p>
    <w:p w14:paraId="096844AA" w14:textId="77777777" w:rsidR="00157621" w:rsidRPr="00100C1A" w:rsidRDefault="00157621" w:rsidP="00157621">
      <w:pPr>
        <w:pStyle w:val="Nagwek2"/>
        <w:numPr>
          <w:ilvl w:val="0"/>
          <w:numId w:val="16"/>
        </w:numPr>
        <w:tabs>
          <w:tab w:val="left" w:pos="708"/>
        </w:tabs>
        <w:spacing w:before="60" w:after="0" w:line="360" w:lineRule="auto"/>
        <w:rPr>
          <w:rFonts w:asciiTheme="minorHAnsi" w:hAnsiTheme="minorHAnsi" w:cstheme="minorHAnsi"/>
          <w:color w:val="auto"/>
          <w:sz w:val="20"/>
          <w:szCs w:val="20"/>
        </w:rPr>
      </w:pPr>
      <w:r w:rsidRPr="00100C1A">
        <w:rPr>
          <w:rFonts w:asciiTheme="minorHAnsi" w:eastAsia="Calibri" w:hAnsiTheme="minorHAnsi" w:cstheme="minorHAnsi"/>
          <w:color w:val="auto"/>
          <w:sz w:val="20"/>
          <w:szCs w:val="20"/>
        </w:rPr>
        <w:t xml:space="preserve">oferta </w:t>
      </w:r>
      <w:bookmarkEnd w:id="51"/>
      <w:r w:rsidRPr="00100C1A">
        <w:rPr>
          <w:rFonts w:asciiTheme="minorHAnsi" w:eastAsia="Calibri" w:hAnsiTheme="minorHAnsi" w:cstheme="minorHAnsi"/>
          <w:color w:val="auto"/>
          <w:sz w:val="20"/>
          <w:szCs w:val="20"/>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właściwych dla formy organizacyjnej Wykonawcy</w:t>
      </w:r>
      <w:bookmarkStart w:id="53" w:name="_Hlk37939678"/>
      <w:r w:rsidRPr="00100C1A">
        <w:rPr>
          <w:rFonts w:asciiTheme="minorHAnsi" w:eastAsia="Calibri" w:hAnsiTheme="minorHAnsi" w:cstheme="minorHAnsi"/>
          <w:color w:val="auto"/>
          <w:sz w:val="20"/>
          <w:szCs w:val="20"/>
        </w:rPr>
        <w:t>;</w:t>
      </w:r>
    </w:p>
    <w:p w14:paraId="001EF28C" w14:textId="77777777" w:rsidR="00157621" w:rsidRPr="00100C1A" w:rsidRDefault="00157621" w:rsidP="00157621">
      <w:pPr>
        <w:pStyle w:val="Nagwek2"/>
        <w:numPr>
          <w:ilvl w:val="0"/>
          <w:numId w:val="16"/>
        </w:numPr>
        <w:tabs>
          <w:tab w:val="left" w:pos="708"/>
        </w:tabs>
        <w:spacing w:before="60" w:after="0" w:line="360" w:lineRule="auto"/>
        <w:rPr>
          <w:rFonts w:asciiTheme="minorHAnsi" w:hAnsiTheme="minorHAnsi" w:cstheme="minorHAnsi"/>
          <w:color w:val="auto"/>
          <w:sz w:val="20"/>
          <w:szCs w:val="20"/>
        </w:rPr>
      </w:pPr>
      <w:r w:rsidRPr="00100C1A">
        <w:rPr>
          <w:rFonts w:asciiTheme="minorHAnsi" w:eastAsia="Calibri" w:hAnsiTheme="minorHAnsi" w:cstheme="minorHAnsi"/>
          <w:color w:val="auto"/>
          <w:sz w:val="20"/>
          <w:szCs w:val="20"/>
        </w:rPr>
        <w:t xml:space="preserve">jeżeli </w:t>
      </w:r>
      <w:bookmarkEnd w:id="52"/>
      <w:bookmarkEnd w:id="53"/>
      <w:r w:rsidRPr="00100C1A">
        <w:rPr>
          <w:rFonts w:asciiTheme="minorHAnsi" w:eastAsia="Calibri" w:hAnsiTheme="minorHAnsi" w:cstheme="minorHAnsi"/>
          <w:color w:val="auto"/>
          <w:sz w:val="20"/>
          <w:szCs w:val="20"/>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4" w:name="_Hlk37866559"/>
    </w:p>
    <w:p w14:paraId="3E4B8E98" w14:textId="77777777" w:rsidR="00157621" w:rsidRPr="00100C1A" w:rsidRDefault="00157621" w:rsidP="00157621">
      <w:pPr>
        <w:pStyle w:val="Nagwek2"/>
        <w:numPr>
          <w:ilvl w:val="0"/>
          <w:numId w:val="16"/>
        </w:numPr>
        <w:tabs>
          <w:tab w:val="left" w:pos="708"/>
        </w:tabs>
        <w:spacing w:before="60" w:after="0" w:line="360" w:lineRule="auto"/>
        <w:rPr>
          <w:rFonts w:asciiTheme="minorHAnsi" w:hAnsiTheme="minorHAnsi" w:cstheme="minorHAnsi"/>
          <w:color w:val="auto"/>
          <w:sz w:val="20"/>
          <w:szCs w:val="20"/>
        </w:rPr>
      </w:pPr>
      <w:r w:rsidRPr="00100C1A">
        <w:rPr>
          <w:rFonts w:asciiTheme="minorHAnsi" w:eastAsia="Calibri" w:hAnsiTheme="minorHAnsi" w:cstheme="minorHAnsi"/>
          <w:color w:val="auto"/>
          <w:sz w:val="20"/>
          <w:szCs w:val="20"/>
        </w:rPr>
        <w:t xml:space="preserve">oferta powinna zostać załączona na Platformie, na karcie ”Oferta/Załączniki”, w tabeli ”Oferta”, za pomocą opcji </w:t>
      </w:r>
      <w:r w:rsidRPr="00100C1A">
        <w:rPr>
          <w:rFonts w:asciiTheme="minorHAnsi" w:eastAsia="Calibri" w:hAnsiTheme="minorHAnsi" w:cstheme="minorHAnsi"/>
          <w:b/>
          <w:bCs w:val="0"/>
          <w:i/>
          <w:iCs w:val="0"/>
          <w:color w:val="auto"/>
          <w:sz w:val="20"/>
          <w:szCs w:val="20"/>
        </w:rPr>
        <w:t>Załącz plik</w:t>
      </w:r>
      <w:r w:rsidRPr="00100C1A">
        <w:rPr>
          <w:rFonts w:asciiTheme="minorHAnsi" w:eastAsia="Calibri" w:hAnsiTheme="minorHAnsi" w:cstheme="minorHAnsi"/>
          <w:color w:val="auto"/>
          <w:sz w:val="20"/>
          <w:szCs w:val="20"/>
        </w:rPr>
        <w:t xml:space="preserve">, następnie </w:t>
      </w:r>
      <w:r w:rsidRPr="00100C1A">
        <w:rPr>
          <w:rFonts w:asciiTheme="minorHAnsi" w:eastAsia="Calibri" w:hAnsiTheme="minorHAnsi" w:cstheme="minorHAnsi"/>
          <w:b/>
          <w:bCs w:val="0"/>
          <w:color w:val="auto"/>
          <w:sz w:val="20"/>
          <w:szCs w:val="20"/>
        </w:rPr>
        <w:t>Wybierz plik</w:t>
      </w:r>
      <w:r w:rsidRPr="00100C1A">
        <w:rPr>
          <w:rFonts w:asciiTheme="minorHAnsi" w:eastAsia="Calibri" w:hAnsiTheme="minorHAnsi" w:cstheme="minorHAnsi"/>
          <w:color w:val="auto"/>
          <w:sz w:val="20"/>
          <w:szCs w:val="20"/>
        </w:rPr>
        <w:t xml:space="preserve"> i użycie przycisku </w:t>
      </w:r>
      <w:r w:rsidRPr="00100C1A">
        <w:rPr>
          <w:rFonts w:asciiTheme="minorHAnsi" w:eastAsia="Calibri" w:hAnsiTheme="minorHAnsi" w:cstheme="minorHAnsi"/>
          <w:b/>
          <w:bCs w:val="0"/>
          <w:i/>
          <w:iCs w:val="0"/>
          <w:color w:val="auto"/>
          <w:sz w:val="20"/>
          <w:szCs w:val="20"/>
        </w:rPr>
        <w:t>Załącz</w:t>
      </w:r>
      <w:r w:rsidRPr="00100C1A">
        <w:rPr>
          <w:rFonts w:asciiTheme="minorHAnsi" w:eastAsia="Calibri" w:hAnsiTheme="minorHAnsi" w:cstheme="minorHAnsi"/>
          <w:color w:val="auto"/>
          <w:sz w:val="20"/>
          <w:szCs w:val="20"/>
        </w:rPr>
        <w:t>;</w:t>
      </w:r>
    </w:p>
    <w:p w14:paraId="650EEEFF" w14:textId="77777777" w:rsidR="00157621" w:rsidRPr="00100C1A" w:rsidRDefault="00157621" w:rsidP="00165CAA">
      <w:pPr>
        <w:pStyle w:val="Nagwek2"/>
        <w:numPr>
          <w:ilvl w:val="0"/>
          <w:numId w:val="16"/>
        </w:numPr>
        <w:tabs>
          <w:tab w:val="left" w:pos="708"/>
        </w:tabs>
        <w:spacing w:before="0" w:after="0" w:line="360" w:lineRule="auto"/>
        <w:rPr>
          <w:rFonts w:asciiTheme="minorHAnsi" w:hAnsiTheme="minorHAnsi" w:cstheme="minorHAnsi"/>
          <w:color w:val="auto"/>
          <w:sz w:val="20"/>
          <w:szCs w:val="20"/>
        </w:rPr>
      </w:pPr>
      <w:r w:rsidRPr="00100C1A">
        <w:rPr>
          <w:rFonts w:asciiTheme="minorHAnsi" w:eastAsia="Calibri" w:hAnsiTheme="minorHAnsi" w:cstheme="minorHAnsi"/>
          <w:color w:val="auto"/>
          <w:sz w:val="20"/>
          <w:szCs w:val="20"/>
        </w:rPr>
        <w:t xml:space="preserve">załączniki do oferty powinny zostać załączone na Platformie, na karcie ”Oferta/Załączniki”, w tabeli ”Załączniki”, za pomocą opcji </w:t>
      </w:r>
      <w:r w:rsidRPr="00100C1A">
        <w:rPr>
          <w:rFonts w:asciiTheme="minorHAnsi" w:eastAsia="Calibri" w:hAnsiTheme="minorHAnsi" w:cstheme="minorHAnsi"/>
          <w:b/>
          <w:bCs w:val="0"/>
          <w:i/>
          <w:iCs w:val="0"/>
          <w:color w:val="auto"/>
          <w:sz w:val="20"/>
          <w:szCs w:val="20"/>
        </w:rPr>
        <w:t>Załącz plik</w:t>
      </w:r>
      <w:r w:rsidRPr="00100C1A">
        <w:rPr>
          <w:rFonts w:asciiTheme="minorHAnsi" w:eastAsia="Calibri" w:hAnsiTheme="minorHAnsi" w:cstheme="minorHAnsi"/>
          <w:color w:val="auto"/>
          <w:sz w:val="20"/>
          <w:szCs w:val="20"/>
        </w:rPr>
        <w:t xml:space="preserve">, następnie </w:t>
      </w:r>
      <w:r w:rsidRPr="00100C1A">
        <w:rPr>
          <w:rFonts w:asciiTheme="minorHAnsi" w:eastAsia="Calibri" w:hAnsiTheme="minorHAnsi" w:cstheme="minorHAnsi"/>
          <w:b/>
          <w:bCs w:val="0"/>
          <w:color w:val="auto"/>
          <w:sz w:val="20"/>
          <w:szCs w:val="20"/>
        </w:rPr>
        <w:t>Wybierz plik</w:t>
      </w:r>
      <w:r w:rsidRPr="00100C1A">
        <w:rPr>
          <w:rFonts w:asciiTheme="minorHAnsi" w:eastAsia="Calibri" w:hAnsiTheme="minorHAnsi" w:cstheme="minorHAnsi"/>
          <w:color w:val="auto"/>
          <w:sz w:val="20"/>
          <w:szCs w:val="20"/>
        </w:rPr>
        <w:t xml:space="preserve"> i użycie przycisku </w:t>
      </w:r>
      <w:r w:rsidRPr="00100C1A">
        <w:rPr>
          <w:rFonts w:asciiTheme="minorHAnsi" w:eastAsia="Calibri" w:hAnsiTheme="minorHAnsi" w:cstheme="minorHAnsi"/>
          <w:b/>
          <w:bCs w:val="0"/>
          <w:i/>
          <w:iCs w:val="0"/>
          <w:color w:val="auto"/>
          <w:sz w:val="20"/>
          <w:szCs w:val="20"/>
        </w:rPr>
        <w:t>Załącz</w:t>
      </w:r>
      <w:r w:rsidRPr="00100C1A">
        <w:rPr>
          <w:rFonts w:asciiTheme="minorHAnsi" w:eastAsia="Calibri" w:hAnsiTheme="minorHAnsi" w:cstheme="minorHAnsi"/>
          <w:i/>
          <w:iCs w:val="0"/>
          <w:color w:val="auto"/>
          <w:sz w:val="20"/>
          <w:szCs w:val="20"/>
        </w:rPr>
        <w:t xml:space="preserve"> </w:t>
      </w:r>
      <w:r w:rsidRPr="00100C1A">
        <w:rPr>
          <w:rFonts w:asciiTheme="minorHAnsi" w:eastAsia="Calibri" w:hAnsiTheme="minorHAnsi" w:cstheme="minorHAnsi"/>
          <w:color w:val="auto"/>
          <w:sz w:val="20"/>
          <w:szCs w:val="20"/>
        </w:rPr>
        <w:t>(każdy z załączników należy dodać oddzielnie);</w:t>
      </w:r>
    </w:p>
    <w:p w14:paraId="08F3922B" w14:textId="77777777" w:rsidR="00157621" w:rsidRPr="00100C1A" w:rsidRDefault="00157621" w:rsidP="00157621">
      <w:pPr>
        <w:numPr>
          <w:ilvl w:val="0"/>
          <w:numId w:val="16"/>
        </w:numPr>
        <w:spacing w:before="60" w:after="60" w:line="360" w:lineRule="auto"/>
        <w:ind w:left="1037" w:hanging="357"/>
        <w:jc w:val="both"/>
        <w:outlineLvl w:val="1"/>
        <w:rPr>
          <w:rFonts w:asciiTheme="minorHAnsi" w:eastAsia="Calibri" w:hAnsiTheme="minorHAnsi" w:cstheme="minorHAnsi"/>
          <w:bCs/>
          <w:iCs/>
          <w:sz w:val="20"/>
          <w:szCs w:val="20"/>
          <w:lang w:eastAsia="x-none"/>
        </w:rPr>
      </w:pPr>
      <w:bookmarkStart w:id="55" w:name="_Hlk37940020"/>
      <w:bookmarkStart w:id="56" w:name="_Hlk37866628"/>
      <w:bookmarkEnd w:id="54"/>
      <w:r w:rsidRPr="00100C1A">
        <w:rPr>
          <w:rFonts w:asciiTheme="minorHAnsi" w:eastAsia="Calibri" w:hAnsiTheme="minorHAnsi" w:cstheme="minorHAnsi"/>
          <w:bCs/>
          <w:iCs/>
          <w:sz w:val="20"/>
          <w:szCs w:val="20"/>
          <w:lang w:eastAsia="x-none"/>
        </w:rPr>
        <w:t xml:space="preserve">wszelkie </w:t>
      </w:r>
      <w:bookmarkEnd w:id="55"/>
      <w:r w:rsidRPr="00100C1A">
        <w:rPr>
          <w:rFonts w:asciiTheme="minorHAnsi" w:eastAsia="Calibri" w:hAnsiTheme="minorHAnsi" w:cstheme="minorHAnsi"/>
          <w:bCs/>
          <w:iCs/>
          <w:sz w:val="20"/>
          <w:szCs w:val="20"/>
          <w:lang w:eastAsia="x-none"/>
        </w:rPr>
        <w:t xml:space="preserve">informacje stanowiące tajemnicę przedsiębiorstwa w rozumieniu ustawy o zwalczaniu nieuczciwej konkurencji, które Wykonawca chce zastrzec jako tajemnicę przedsiębiorstwa, powinny zostać załączone na Platformie, w osobnym pliku, na karcie ”Oferta/Załączniki”, w tabeli ”Część oferty stanowiąca tajemnicę przedsiębiorstwa”, </w:t>
      </w:r>
      <w:r w:rsidRPr="00100C1A">
        <w:rPr>
          <w:rFonts w:asciiTheme="minorHAnsi" w:eastAsia="Calibri" w:hAnsiTheme="minorHAnsi" w:cstheme="minorHAnsi"/>
          <w:sz w:val="20"/>
          <w:szCs w:val="20"/>
        </w:rPr>
        <w:t xml:space="preserve">za pomocą opcji </w:t>
      </w:r>
      <w:r w:rsidRPr="00100C1A">
        <w:rPr>
          <w:rFonts w:asciiTheme="minorHAnsi" w:eastAsia="Calibri" w:hAnsiTheme="minorHAnsi" w:cstheme="minorHAnsi"/>
          <w:b/>
          <w:bCs/>
          <w:i/>
          <w:iCs/>
          <w:sz w:val="20"/>
          <w:szCs w:val="20"/>
        </w:rPr>
        <w:t>Załącz plik</w:t>
      </w:r>
      <w:r w:rsidRPr="00100C1A">
        <w:rPr>
          <w:rFonts w:asciiTheme="minorHAnsi" w:eastAsia="Calibri" w:hAnsiTheme="minorHAnsi" w:cstheme="minorHAnsi"/>
          <w:sz w:val="20"/>
          <w:szCs w:val="20"/>
        </w:rPr>
        <w:t xml:space="preserve">, następnie </w:t>
      </w:r>
      <w:r w:rsidRPr="00100C1A">
        <w:rPr>
          <w:rFonts w:asciiTheme="minorHAnsi" w:eastAsia="Calibri" w:hAnsiTheme="minorHAnsi" w:cstheme="minorHAnsi"/>
          <w:b/>
          <w:bCs/>
          <w:sz w:val="20"/>
          <w:szCs w:val="20"/>
        </w:rPr>
        <w:t>Wybierz plik</w:t>
      </w:r>
      <w:r w:rsidRPr="00100C1A">
        <w:rPr>
          <w:rFonts w:asciiTheme="minorHAnsi" w:eastAsia="Calibri" w:hAnsiTheme="minorHAnsi" w:cstheme="minorHAnsi"/>
          <w:sz w:val="20"/>
          <w:szCs w:val="20"/>
        </w:rPr>
        <w:t xml:space="preserve"> i użycie przycisku </w:t>
      </w:r>
      <w:r w:rsidRPr="00100C1A">
        <w:rPr>
          <w:rFonts w:asciiTheme="minorHAnsi" w:eastAsia="Calibri" w:hAnsiTheme="minorHAnsi" w:cstheme="minorHAnsi"/>
          <w:b/>
          <w:bCs/>
          <w:i/>
          <w:iCs/>
          <w:sz w:val="20"/>
          <w:szCs w:val="20"/>
        </w:rPr>
        <w:t>Załącz</w:t>
      </w:r>
      <w:r w:rsidRPr="00100C1A">
        <w:rPr>
          <w:rFonts w:asciiTheme="minorHAnsi" w:eastAsia="Calibri" w:hAnsiTheme="minorHAnsi" w:cstheme="minorHAnsi"/>
          <w:i/>
          <w:iCs/>
          <w:sz w:val="20"/>
          <w:szCs w:val="20"/>
        </w:rPr>
        <w:t>.</w:t>
      </w:r>
    </w:p>
    <w:p w14:paraId="033B33D2" w14:textId="77777777" w:rsidR="00157621" w:rsidRPr="00100C1A" w:rsidRDefault="00157621" w:rsidP="00157621">
      <w:pPr>
        <w:spacing w:before="60" w:after="60" w:line="360" w:lineRule="auto"/>
        <w:ind w:left="1037"/>
        <w:jc w:val="both"/>
        <w:outlineLvl w:val="1"/>
        <w:rPr>
          <w:rFonts w:asciiTheme="minorHAnsi" w:eastAsia="Calibri" w:hAnsiTheme="minorHAnsi" w:cstheme="minorHAnsi"/>
          <w:bCs/>
          <w:iCs/>
          <w:sz w:val="20"/>
          <w:szCs w:val="20"/>
          <w:lang w:eastAsia="x-none"/>
        </w:rPr>
      </w:pPr>
      <w:r w:rsidRPr="00100C1A">
        <w:rPr>
          <w:rFonts w:asciiTheme="minorHAnsi" w:eastAsia="Calibri" w:hAnsiTheme="minorHAnsi" w:cstheme="minorHAnsi"/>
          <w:bCs/>
          <w:iCs/>
          <w:sz w:val="20"/>
          <w:szCs w:val="20"/>
          <w:lang w:eastAsia="x-none"/>
        </w:rPr>
        <w:t>Zaleca się, aby plik z tajemnicą przedsiębiorstwa nie zawierał w swojej treści informacji jawnych (np. uzasadnienia zastrzeżenia)</w:t>
      </w:r>
      <w:bookmarkStart w:id="57" w:name="_Hlk37940112"/>
      <w:bookmarkEnd w:id="56"/>
      <w:r w:rsidRPr="00100C1A">
        <w:rPr>
          <w:rFonts w:asciiTheme="minorHAnsi" w:eastAsia="Calibri" w:hAnsiTheme="minorHAnsi" w:cstheme="minorHAnsi"/>
          <w:bCs/>
          <w:iCs/>
          <w:sz w:val="20"/>
          <w:szCs w:val="20"/>
          <w:lang w:eastAsia="x-none"/>
        </w:rPr>
        <w:t>;</w:t>
      </w:r>
    </w:p>
    <w:p w14:paraId="113FBB9C" w14:textId="77777777" w:rsidR="00157621" w:rsidRPr="00100C1A" w:rsidRDefault="00157621" w:rsidP="00157621">
      <w:pPr>
        <w:numPr>
          <w:ilvl w:val="0"/>
          <w:numId w:val="16"/>
        </w:numPr>
        <w:spacing w:before="60" w:after="60" w:line="360" w:lineRule="auto"/>
        <w:ind w:left="1037" w:hanging="357"/>
        <w:jc w:val="both"/>
        <w:outlineLvl w:val="1"/>
        <w:rPr>
          <w:rFonts w:asciiTheme="minorHAnsi" w:eastAsia="Calibri" w:hAnsiTheme="minorHAnsi" w:cstheme="minorHAnsi"/>
          <w:bCs/>
          <w:iCs/>
          <w:sz w:val="20"/>
          <w:szCs w:val="20"/>
          <w:lang w:eastAsia="x-none"/>
        </w:rPr>
      </w:pPr>
      <w:r w:rsidRPr="00100C1A">
        <w:rPr>
          <w:rFonts w:asciiTheme="minorHAnsi" w:eastAsia="Calibri" w:hAnsiTheme="minorHAnsi" w:cstheme="minorHAnsi"/>
          <w:bCs/>
          <w:iCs/>
          <w:sz w:val="20"/>
          <w:szCs w:val="20"/>
          <w:lang w:eastAsia="x-none"/>
        </w:rPr>
        <w:t>potwierdzeniem prawidłowo załączonego pliku jest automatyczne wygenerowanie przez Platformę komunikatu systemowego o treści ”Plik został poprawnie przesłany na platformę;</w:t>
      </w:r>
    </w:p>
    <w:p w14:paraId="550D0B9E" w14:textId="77777777" w:rsidR="00157621" w:rsidRPr="00100C1A" w:rsidRDefault="00157621" w:rsidP="00157621">
      <w:pPr>
        <w:numPr>
          <w:ilvl w:val="0"/>
          <w:numId w:val="16"/>
        </w:numPr>
        <w:spacing w:before="60" w:after="60" w:line="360" w:lineRule="auto"/>
        <w:ind w:left="1037" w:hanging="357"/>
        <w:jc w:val="both"/>
        <w:outlineLvl w:val="1"/>
        <w:rPr>
          <w:rFonts w:asciiTheme="minorHAnsi" w:eastAsia="Calibri" w:hAnsiTheme="minorHAnsi" w:cstheme="minorHAnsi"/>
          <w:bCs/>
          <w:iCs/>
          <w:sz w:val="20"/>
          <w:szCs w:val="20"/>
          <w:lang w:eastAsia="x-none"/>
        </w:rPr>
      </w:pPr>
      <w:r w:rsidRPr="00100C1A">
        <w:rPr>
          <w:rFonts w:asciiTheme="minorHAnsi" w:eastAsia="Calibri" w:hAnsiTheme="minorHAnsi" w:cstheme="minorHAnsi"/>
          <w:bCs/>
          <w:iCs/>
          <w:sz w:val="20"/>
          <w:szCs w:val="20"/>
          <w:u w:val="single"/>
          <w:lang w:eastAsia="x-none"/>
        </w:rPr>
        <w:t xml:space="preserve">ostateczne złożenie oferty wraz z załącznikami Wykonawca musi potwierdzić klikając </w:t>
      </w:r>
      <w:r w:rsidRPr="00100C1A">
        <w:rPr>
          <w:rFonts w:asciiTheme="minorHAnsi" w:eastAsia="Calibri" w:hAnsiTheme="minorHAnsi" w:cstheme="minorHAnsi"/>
          <w:sz w:val="20"/>
          <w:szCs w:val="20"/>
          <w:u w:val="single"/>
        </w:rPr>
        <w:t>na karcie ”Oferta/Załączniki”</w:t>
      </w:r>
      <w:r w:rsidRPr="00100C1A">
        <w:rPr>
          <w:rFonts w:asciiTheme="minorHAnsi" w:eastAsia="Calibri" w:hAnsiTheme="minorHAnsi" w:cstheme="minorHAnsi"/>
          <w:bCs/>
          <w:iCs/>
          <w:sz w:val="20"/>
          <w:szCs w:val="20"/>
          <w:u w:val="single"/>
          <w:lang w:eastAsia="x-none"/>
        </w:rPr>
        <w:t xml:space="preserve"> w przycisk </w:t>
      </w:r>
      <w:r w:rsidRPr="00100C1A">
        <w:rPr>
          <w:rFonts w:asciiTheme="minorHAnsi" w:eastAsia="Calibri" w:hAnsiTheme="minorHAnsi" w:cstheme="minorHAnsi"/>
          <w:b/>
          <w:i/>
          <w:color w:val="0070C0"/>
          <w:sz w:val="20"/>
          <w:szCs w:val="20"/>
          <w:u w:val="single"/>
          <w:lang w:eastAsia="x-none"/>
        </w:rPr>
        <w:t>Złóż ofertę</w:t>
      </w:r>
      <w:r w:rsidRPr="00100C1A">
        <w:rPr>
          <w:rFonts w:asciiTheme="minorHAnsi" w:eastAsia="Calibri" w:hAnsiTheme="minorHAnsi" w:cstheme="minorHAnsi"/>
          <w:bCs/>
          <w:iCs/>
          <w:sz w:val="20"/>
          <w:szCs w:val="20"/>
          <w:lang w:eastAsia="x-none"/>
        </w:rPr>
        <w:t>;</w:t>
      </w:r>
    </w:p>
    <w:p w14:paraId="708382DD" w14:textId="77777777" w:rsidR="00157621" w:rsidRPr="00100C1A" w:rsidRDefault="00157621" w:rsidP="00157621">
      <w:pPr>
        <w:numPr>
          <w:ilvl w:val="0"/>
          <w:numId w:val="16"/>
        </w:numPr>
        <w:spacing w:before="60" w:after="60" w:line="360" w:lineRule="auto"/>
        <w:ind w:left="1037" w:hanging="357"/>
        <w:jc w:val="both"/>
        <w:outlineLvl w:val="1"/>
        <w:rPr>
          <w:rFonts w:asciiTheme="minorHAnsi" w:eastAsia="Calibri" w:hAnsiTheme="minorHAnsi" w:cstheme="minorHAnsi"/>
          <w:bCs/>
          <w:iCs/>
          <w:sz w:val="20"/>
          <w:szCs w:val="20"/>
          <w:lang w:eastAsia="x-none"/>
        </w:rPr>
      </w:pPr>
      <w:r w:rsidRPr="00100C1A">
        <w:rPr>
          <w:rFonts w:asciiTheme="minorHAnsi" w:eastAsia="Calibri" w:hAnsiTheme="minorHAnsi" w:cstheme="minorHAnsi"/>
          <w:bCs/>
          <w:iCs/>
          <w:sz w:val="20"/>
          <w:szCs w:val="20"/>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7"/>
    </w:p>
    <w:p w14:paraId="004049A8" w14:textId="77777777" w:rsidR="00157621" w:rsidRPr="00100C1A" w:rsidRDefault="00157621" w:rsidP="00157621">
      <w:pPr>
        <w:pStyle w:val="Nagwek2"/>
        <w:spacing w:line="360" w:lineRule="auto"/>
        <w:rPr>
          <w:rFonts w:asciiTheme="minorHAnsi" w:hAnsiTheme="minorHAnsi" w:cstheme="minorHAnsi"/>
          <w:sz w:val="20"/>
          <w:szCs w:val="20"/>
        </w:rPr>
      </w:pPr>
      <w:bookmarkStart w:id="58" w:name="_Hlk37866756"/>
      <w:r w:rsidRPr="00100C1A">
        <w:rPr>
          <w:rFonts w:asciiTheme="minorHAnsi" w:hAnsiTheme="minorHAnsi" w:cstheme="minorHAnsi"/>
          <w:color w:val="auto"/>
          <w:sz w:val="20"/>
          <w:szCs w:val="20"/>
        </w:rPr>
        <w:t xml:space="preserve">Do upływu terminu składania ofert, Wykonawca za pośrednictwem Platformy, może wprowadzić zmiany do złożonej oferty lub wycofać ofertę, używając opcji </w:t>
      </w:r>
      <w:r w:rsidRPr="00100C1A">
        <w:rPr>
          <w:rFonts w:asciiTheme="minorHAnsi" w:hAnsiTheme="minorHAnsi" w:cstheme="minorHAnsi"/>
          <w:b/>
          <w:bCs w:val="0"/>
          <w:i/>
          <w:iCs w:val="0"/>
          <w:color w:val="auto"/>
          <w:sz w:val="20"/>
          <w:szCs w:val="20"/>
        </w:rPr>
        <w:t>Wycofaj ofertę</w:t>
      </w:r>
      <w:r w:rsidRPr="00100C1A">
        <w:rPr>
          <w:rFonts w:asciiTheme="minorHAnsi" w:hAnsiTheme="minorHAnsi" w:cstheme="minorHAnsi"/>
          <w:color w:val="auto"/>
          <w:sz w:val="20"/>
          <w:szCs w:val="20"/>
        </w:rPr>
        <w:t xml:space="preserve"> (karta ”Oferta/Załączniki”). Po wycofaniu oferty Wykonawca może usunąć załączone pliki, zaznaczając pozycje do usunięcia i klikając w przycisk </w:t>
      </w:r>
      <w:r w:rsidRPr="00100C1A">
        <w:rPr>
          <w:rFonts w:asciiTheme="minorHAnsi" w:hAnsiTheme="minorHAnsi" w:cstheme="minorHAnsi"/>
          <w:b/>
          <w:bCs w:val="0"/>
          <w:i/>
          <w:iCs w:val="0"/>
          <w:color w:val="auto"/>
          <w:sz w:val="20"/>
          <w:szCs w:val="20"/>
        </w:rPr>
        <w:t>Usuń zaznaczone</w:t>
      </w:r>
      <w:r w:rsidRPr="00100C1A">
        <w:rPr>
          <w:rFonts w:asciiTheme="minorHAnsi" w:hAnsiTheme="minorHAnsi" w:cstheme="minorHAnsi"/>
          <w:color w:val="auto"/>
          <w:sz w:val="20"/>
          <w:szCs w:val="20"/>
        </w:rPr>
        <w:t>.</w:t>
      </w:r>
    </w:p>
    <w:p w14:paraId="3D565EC4" w14:textId="77777777" w:rsidR="00157621" w:rsidRPr="00100C1A" w:rsidRDefault="00157621" w:rsidP="00157621">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lastRenderedPageBreak/>
        <w:t xml:space="preserve">Szczegółowa instrukcja korzystania z Platformy znajduje się na stronie internetowej </w:t>
      </w:r>
      <w:hyperlink r:id="rId14" w:history="1">
        <w:r w:rsidRPr="00100C1A">
          <w:rPr>
            <w:rFonts w:asciiTheme="minorHAnsi" w:eastAsia="Calibri" w:hAnsiTheme="minorHAnsi" w:cstheme="minorHAnsi"/>
            <w:color w:val="0070C0"/>
            <w:sz w:val="20"/>
            <w:szCs w:val="20"/>
            <w:lang w:eastAsia="en-US"/>
          </w:rPr>
          <w:t>https://e-ProPublico.pl/</w:t>
        </w:r>
      </w:hyperlink>
      <w:r w:rsidRPr="00100C1A">
        <w:rPr>
          <w:rFonts w:asciiTheme="minorHAnsi" w:hAnsiTheme="minorHAnsi" w:cstheme="minorHAnsi"/>
          <w:sz w:val="20"/>
          <w:szCs w:val="20"/>
        </w:rPr>
        <w:t xml:space="preserve">, przycisk ” </w:t>
      </w:r>
      <w:r w:rsidRPr="00100C1A">
        <w:rPr>
          <w:rFonts w:asciiTheme="minorHAnsi" w:hAnsiTheme="minorHAnsi" w:cstheme="minorHAnsi"/>
          <w:b/>
          <w:bCs w:val="0"/>
          <w:color w:val="0070C0"/>
          <w:sz w:val="20"/>
          <w:szCs w:val="20"/>
        </w:rPr>
        <w:t xml:space="preserve">Instrukcja Wykonawcy </w:t>
      </w:r>
      <w:r w:rsidRPr="00100C1A">
        <w:rPr>
          <w:rStyle w:val="Odwoanieprzypisudolnego"/>
          <w:rFonts w:asciiTheme="minorHAnsi" w:hAnsiTheme="minorHAnsi" w:cstheme="minorHAnsi"/>
          <w:b/>
          <w:bCs w:val="0"/>
          <w:color w:val="0070C0"/>
          <w:sz w:val="20"/>
          <w:szCs w:val="20"/>
        </w:rPr>
        <w:footnoteReference w:id="1"/>
      </w:r>
      <w:r w:rsidRPr="00100C1A">
        <w:rPr>
          <w:rFonts w:asciiTheme="minorHAnsi" w:hAnsiTheme="minorHAnsi" w:cstheme="minorHAnsi"/>
          <w:b/>
          <w:bCs w:val="0"/>
          <w:color w:val="0070C0"/>
          <w:sz w:val="20"/>
          <w:szCs w:val="20"/>
        </w:rPr>
        <w:t xml:space="preserve"> </w:t>
      </w:r>
      <w:r w:rsidRPr="00100C1A">
        <w:rPr>
          <w:rFonts w:asciiTheme="minorHAnsi" w:hAnsiTheme="minorHAnsi" w:cstheme="minorHAnsi"/>
          <w:sz w:val="20"/>
          <w:szCs w:val="20"/>
        </w:rPr>
        <w:t>”.</w:t>
      </w:r>
    </w:p>
    <w:bookmarkEnd w:id="58"/>
    <w:p w14:paraId="357E498A" w14:textId="77777777" w:rsidR="001350D3" w:rsidRPr="00100C1A" w:rsidRDefault="00157621" w:rsidP="00157621">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nie przewiduje zwrotu kosztów udziału w postępowaniu. Wykonawca ponosi wszelkie koszty związane z przygotowaniem i złożeniem oferty</w:t>
      </w:r>
      <w:r w:rsidR="001350D3" w:rsidRPr="00100C1A">
        <w:rPr>
          <w:rFonts w:asciiTheme="minorHAnsi" w:hAnsiTheme="minorHAnsi" w:cstheme="minorHAnsi"/>
          <w:sz w:val="20"/>
          <w:szCs w:val="20"/>
        </w:rPr>
        <w:t>.</w:t>
      </w:r>
    </w:p>
    <w:p w14:paraId="48D80E2C" w14:textId="77777777" w:rsidR="001350D3" w:rsidRPr="00100C1A" w:rsidRDefault="001350D3" w:rsidP="00450B5C">
      <w:pPr>
        <w:pStyle w:val="Nagwek1"/>
        <w:spacing w:line="360" w:lineRule="auto"/>
        <w:rPr>
          <w:rFonts w:asciiTheme="minorHAnsi" w:hAnsiTheme="minorHAnsi" w:cstheme="minorHAnsi"/>
          <w:sz w:val="20"/>
          <w:szCs w:val="20"/>
        </w:rPr>
      </w:pPr>
      <w:bookmarkStart w:id="59" w:name="_Toc258314253"/>
      <w:r w:rsidRPr="00100C1A">
        <w:rPr>
          <w:rFonts w:asciiTheme="minorHAnsi" w:hAnsiTheme="minorHAnsi" w:cstheme="minorHAnsi"/>
          <w:sz w:val="20"/>
          <w:szCs w:val="20"/>
        </w:rPr>
        <w:t>Miejsce oraz termin składania i otwarcia ofert</w:t>
      </w:r>
      <w:bookmarkEnd w:id="59"/>
    </w:p>
    <w:p w14:paraId="23A47C10" w14:textId="2EAC4712" w:rsidR="001350D3" w:rsidRPr="00100C1A" w:rsidRDefault="001350D3" w:rsidP="00450B5C">
      <w:pPr>
        <w:pStyle w:val="Nagwek2"/>
        <w:numPr>
          <w:ilvl w:val="0"/>
          <w:numId w:val="0"/>
        </w:numPr>
        <w:tabs>
          <w:tab w:val="left" w:pos="708"/>
        </w:tabs>
        <w:spacing w:line="360" w:lineRule="auto"/>
        <w:ind w:left="431"/>
        <w:rPr>
          <w:rFonts w:asciiTheme="minorHAnsi" w:hAnsiTheme="minorHAnsi" w:cstheme="minorHAnsi"/>
          <w:sz w:val="20"/>
          <w:szCs w:val="20"/>
        </w:rPr>
      </w:pPr>
      <w:bookmarkStart w:id="60" w:name="_Hlk37940485"/>
      <w:bookmarkStart w:id="61" w:name="_Hlk37857777"/>
      <w:r w:rsidRPr="00100C1A">
        <w:rPr>
          <w:rFonts w:asciiTheme="minorHAnsi" w:hAnsiTheme="minorHAnsi" w:cstheme="minorHAnsi"/>
          <w:sz w:val="20"/>
          <w:szCs w:val="20"/>
        </w:rPr>
        <w:t xml:space="preserve">Ofertę, wraz z załącznikami, należy złożyć za pośrednictwem Platformy w terminie do dnia </w:t>
      </w:r>
      <w:r w:rsidR="00DF2C72" w:rsidRPr="00224CB9">
        <w:rPr>
          <w:rFonts w:asciiTheme="minorHAnsi" w:hAnsiTheme="minorHAnsi" w:cstheme="minorHAnsi"/>
          <w:b/>
          <w:color w:val="EE0000"/>
          <w:sz w:val="20"/>
          <w:szCs w:val="20"/>
        </w:rPr>
        <w:t>2026-01-</w:t>
      </w:r>
      <w:r w:rsidR="00224CB9" w:rsidRPr="00224CB9">
        <w:rPr>
          <w:rFonts w:asciiTheme="minorHAnsi" w:hAnsiTheme="minorHAnsi" w:cstheme="minorHAnsi"/>
          <w:b/>
          <w:color w:val="EE0000"/>
          <w:sz w:val="20"/>
          <w:szCs w:val="20"/>
        </w:rPr>
        <w:t>21</w:t>
      </w:r>
      <w:r w:rsidRPr="00224CB9">
        <w:rPr>
          <w:rFonts w:asciiTheme="minorHAnsi" w:hAnsiTheme="minorHAnsi" w:cstheme="minorHAnsi"/>
          <w:color w:val="EE0000"/>
          <w:sz w:val="20"/>
          <w:szCs w:val="20"/>
        </w:rPr>
        <w:t xml:space="preserve"> do </w:t>
      </w:r>
      <w:r w:rsidRPr="00100C1A">
        <w:rPr>
          <w:rFonts w:asciiTheme="minorHAnsi" w:hAnsiTheme="minorHAnsi" w:cstheme="minorHAnsi"/>
          <w:sz w:val="20"/>
          <w:szCs w:val="20"/>
        </w:rPr>
        <w:t xml:space="preserve">godz. </w:t>
      </w:r>
      <w:bookmarkEnd w:id="60"/>
      <w:bookmarkEnd w:id="61"/>
      <w:r w:rsidR="00DF2C72" w:rsidRPr="00100C1A">
        <w:rPr>
          <w:rFonts w:asciiTheme="minorHAnsi" w:hAnsiTheme="minorHAnsi" w:cstheme="minorHAnsi"/>
          <w:b/>
          <w:sz w:val="20"/>
          <w:szCs w:val="20"/>
        </w:rPr>
        <w:t>10:00</w:t>
      </w:r>
      <w:r w:rsidRPr="00100C1A">
        <w:rPr>
          <w:rFonts w:asciiTheme="minorHAnsi" w:hAnsiTheme="minorHAnsi" w:cstheme="minorHAnsi"/>
          <w:sz w:val="20"/>
          <w:szCs w:val="20"/>
        </w:rPr>
        <w:t>.</w:t>
      </w:r>
    </w:p>
    <w:p w14:paraId="78382FA0" w14:textId="77777777" w:rsidR="001350D3" w:rsidRPr="00100C1A" w:rsidRDefault="001350D3" w:rsidP="00450B5C">
      <w:pPr>
        <w:pStyle w:val="Nagwek1"/>
        <w:spacing w:line="360" w:lineRule="auto"/>
        <w:rPr>
          <w:rFonts w:asciiTheme="minorHAnsi" w:hAnsiTheme="minorHAnsi" w:cstheme="minorHAnsi"/>
          <w:sz w:val="20"/>
          <w:szCs w:val="20"/>
          <w:lang w:val="pl-PL"/>
        </w:rPr>
      </w:pPr>
      <w:bookmarkStart w:id="62" w:name="_Toc258314254"/>
      <w:r w:rsidRPr="00100C1A">
        <w:rPr>
          <w:rFonts w:asciiTheme="minorHAnsi" w:hAnsiTheme="minorHAnsi" w:cstheme="minorHAnsi"/>
          <w:sz w:val="20"/>
          <w:szCs w:val="20"/>
          <w:lang w:val="pl-PL"/>
        </w:rPr>
        <w:t>termin otwarcia ofert</w:t>
      </w:r>
    </w:p>
    <w:p w14:paraId="1E8807B6" w14:textId="19E36A0C"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Otwarcie ofert nastąpi w dniu: </w:t>
      </w:r>
      <w:r w:rsidR="00DF2C72" w:rsidRPr="00224CB9">
        <w:rPr>
          <w:rFonts w:asciiTheme="minorHAnsi" w:hAnsiTheme="minorHAnsi" w:cstheme="minorHAnsi"/>
          <w:b/>
          <w:color w:val="EE0000"/>
          <w:sz w:val="20"/>
          <w:szCs w:val="20"/>
        </w:rPr>
        <w:t>2026-01-</w:t>
      </w:r>
      <w:r w:rsidR="00224CB9" w:rsidRPr="00224CB9">
        <w:rPr>
          <w:rFonts w:asciiTheme="minorHAnsi" w:hAnsiTheme="minorHAnsi" w:cstheme="minorHAnsi"/>
          <w:b/>
          <w:color w:val="EE0000"/>
          <w:sz w:val="20"/>
          <w:szCs w:val="20"/>
        </w:rPr>
        <w:t>21</w:t>
      </w:r>
      <w:r w:rsidRPr="00224CB9">
        <w:rPr>
          <w:rFonts w:asciiTheme="minorHAnsi" w:hAnsiTheme="minorHAnsi" w:cstheme="minorHAnsi"/>
          <w:color w:val="EE0000"/>
          <w:sz w:val="20"/>
          <w:szCs w:val="20"/>
        </w:rPr>
        <w:t xml:space="preserve"> </w:t>
      </w:r>
      <w:r w:rsidRPr="00100C1A">
        <w:rPr>
          <w:rFonts w:asciiTheme="minorHAnsi" w:hAnsiTheme="minorHAnsi" w:cstheme="minorHAnsi"/>
          <w:sz w:val="20"/>
          <w:szCs w:val="20"/>
        </w:rPr>
        <w:t xml:space="preserve">o godz. </w:t>
      </w:r>
      <w:r w:rsidR="00DF2C72" w:rsidRPr="00100C1A">
        <w:rPr>
          <w:rFonts w:asciiTheme="minorHAnsi" w:hAnsiTheme="minorHAnsi" w:cstheme="minorHAnsi"/>
          <w:b/>
          <w:sz w:val="20"/>
          <w:szCs w:val="20"/>
        </w:rPr>
        <w:t>10:05</w:t>
      </w:r>
      <w:r w:rsidRPr="00100C1A">
        <w:rPr>
          <w:rFonts w:asciiTheme="minorHAnsi" w:hAnsiTheme="minorHAnsi" w:cstheme="minorHAnsi"/>
          <w:sz w:val="20"/>
          <w:szCs w:val="20"/>
        </w:rPr>
        <w:t>, za pośrednictwem Platformy, na karcie ”Oferta/Załączniki”, poprzez ich odszyfrowanie, które jest jednoznaczne z ich upublicznieniem.</w:t>
      </w:r>
    </w:p>
    <w:p w14:paraId="639C8AE3"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najpóźniej przed otwarciem ofert, udostępni na stronie prowadzonego postępowania informację o kwocie, jaką zamierza przeznaczyć na sfinansowanie zamówienia.</w:t>
      </w:r>
    </w:p>
    <w:p w14:paraId="07890208"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Niezwłocznie po otwarciu ofert, Zamawiający zamieści na stronie internetowej prowadzonego postępowania informacje o:</w:t>
      </w:r>
    </w:p>
    <w:p w14:paraId="2E1F9F09" w14:textId="77777777" w:rsidR="001350D3" w:rsidRPr="00100C1A" w:rsidRDefault="001350D3" w:rsidP="00B53AE5">
      <w:pPr>
        <w:pStyle w:val="Nagwek2"/>
        <w:numPr>
          <w:ilvl w:val="0"/>
          <w:numId w:val="17"/>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nazwach albo imionach i nazwiskach oraz siedzibach lub miejscach prowadzonej działalności gospodarczej bądź miejscach zamieszkania Wykonawców, których oferty zostały otwarte;</w:t>
      </w:r>
    </w:p>
    <w:p w14:paraId="0E24E39B" w14:textId="77777777" w:rsidR="001350D3" w:rsidRPr="00100C1A" w:rsidRDefault="001350D3" w:rsidP="00B53AE5">
      <w:pPr>
        <w:pStyle w:val="Nagwek2"/>
        <w:numPr>
          <w:ilvl w:val="0"/>
          <w:numId w:val="17"/>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cenach lub kosztach zawartych w ofertach.</w:t>
      </w:r>
    </w:p>
    <w:p w14:paraId="383C61CA" w14:textId="77777777" w:rsidR="001350D3" w:rsidRPr="00100C1A" w:rsidRDefault="001350D3" w:rsidP="00450B5C">
      <w:pPr>
        <w:pStyle w:val="Nagwek1"/>
        <w:spacing w:line="360" w:lineRule="auto"/>
        <w:rPr>
          <w:rFonts w:asciiTheme="minorHAnsi" w:hAnsiTheme="minorHAnsi" w:cstheme="minorHAnsi"/>
          <w:sz w:val="20"/>
          <w:szCs w:val="20"/>
        </w:rPr>
      </w:pPr>
      <w:r w:rsidRPr="00100C1A">
        <w:rPr>
          <w:rFonts w:asciiTheme="minorHAnsi" w:hAnsiTheme="minorHAnsi" w:cstheme="minorHAnsi"/>
          <w:sz w:val="20"/>
          <w:szCs w:val="20"/>
        </w:rPr>
        <w:t>Opis sposobu obliczenia ceny</w:t>
      </w:r>
      <w:bookmarkEnd w:id="62"/>
    </w:p>
    <w:p w14:paraId="7F8049DC" w14:textId="77777777" w:rsidR="001350D3" w:rsidRPr="00100C1A" w:rsidRDefault="001350D3" w:rsidP="00450B5C">
      <w:pPr>
        <w:pStyle w:val="Nagwek2"/>
        <w:spacing w:line="360" w:lineRule="auto"/>
        <w:rPr>
          <w:rFonts w:asciiTheme="minorHAnsi" w:hAnsiTheme="minorHAnsi" w:cstheme="minorHAnsi"/>
          <w:color w:val="auto"/>
          <w:sz w:val="20"/>
          <w:szCs w:val="20"/>
        </w:rPr>
      </w:pPr>
      <w:r w:rsidRPr="00100C1A">
        <w:rPr>
          <w:rFonts w:asciiTheme="minorHAnsi" w:hAnsiTheme="minorHAnsi" w:cstheme="minorHAnsi"/>
          <w:sz w:val="20"/>
          <w:szCs w:val="20"/>
        </w:rPr>
        <w:t>W ofercie Wykonawca zobowiązany jest podać cenę za wykonanie całego przedmiotu zamówienia w złotych polskich (PLN), z dokładnością do 1 grosza, tj. do dwóch miejsc po przecinku.</w:t>
      </w:r>
    </w:p>
    <w:p w14:paraId="779E8810" w14:textId="77777777" w:rsidR="001350D3" w:rsidRPr="00100C1A" w:rsidRDefault="001350D3" w:rsidP="00450B5C">
      <w:pPr>
        <w:pStyle w:val="Nagwek2"/>
        <w:spacing w:line="360" w:lineRule="auto"/>
        <w:rPr>
          <w:rFonts w:asciiTheme="minorHAnsi" w:hAnsiTheme="minorHAnsi" w:cstheme="minorHAnsi"/>
          <w:color w:val="auto"/>
          <w:sz w:val="20"/>
          <w:szCs w:val="20"/>
        </w:rPr>
      </w:pPr>
      <w:r w:rsidRPr="00100C1A">
        <w:rPr>
          <w:rFonts w:asciiTheme="minorHAnsi" w:hAnsiTheme="minorHAnsi" w:cstheme="minorHAnsi"/>
          <w:sz w:val="20"/>
          <w:szCs w:val="20"/>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17D6B37E"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Rozliczenia między Zamawiającym a Wykonawcą prowadzone będą w złotych polskich z dokładnością do dwóch miejsc po przecinku.</w:t>
      </w:r>
    </w:p>
    <w:p w14:paraId="22B0AEFC"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Wykonawca zobowiązany jest zastosować stawkę VAT zgodnie z obowiązującymi przepisami ustawy z 11 marca 2004 r. o podatku od towarów i usług</w:t>
      </w:r>
      <w:r w:rsidR="00465FAC" w:rsidRPr="00100C1A">
        <w:rPr>
          <w:rFonts w:asciiTheme="minorHAnsi" w:hAnsiTheme="minorHAnsi" w:cstheme="minorHAnsi"/>
          <w:sz w:val="20"/>
          <w:szCs w:val="20"/>
        </w:rPr>
        <w:t xml:space="preserve"> </w:t>
      </w:r>
      <w:r w:rsidR="00465FAC" w:rsidRPr="00100C1A">
        <w:rPr>
          <w:rFonts w:asciiTheme="minorHAnsi" w:hAnsiTheme="minorHAnsi" w:cstheme="minorHAnsi"/>
          <w:color w:val="auto"/>
          <w:sz w:val="20"/>
          <w:szCs w:val="20"/>
          <w:lang w:eastAsia="pl-PL"/>
        </w:rPr>
        <w:t>(</w:t>
      </w:r>
      <w:proofErr w:type="spellStart"/>
      <w:r w:rsidR="008E524C" w:rsidRPr="00100C1A">
        <w:rPr>
          <w:rFonts w:asciiTheme="minorHAnsi" w:hAnsiTheme="minorHAnsi" w:cstheme="minorHAnsi"/>
          <w:color w:val="auto"/>
          <w:sz w:val="20"/>
          <w:szCs w:val="20"/>
          <w:lang w:eastAsia="pl-PL"/>
        </w:rPr>
        <w:t>t.j</w:t>
      </w:r>
      <w:proofErr w:type="spellEnd"/>
      <w:r w:rsidR="008E524C" w:rsidRPr="00100C1A">
        <w:rPr>
          <w:rFonts w:asciiTheme="minorHAnsi" w:hAnsiTheme="minorHAnsi" w:cstheme="minorHAnsi"/>
          <w:color w:val="auto"/>
          <w:sz w:val="20"/>
          <w:szCs w:val="20"/>
          <w:lang w:eastAsia="pl-PL"/>
        </w:rPr>
        <w:t>. Dz. U. z 2025 r. poz. 775</w:t>
      </w:r>
      <w:r w:rsidR="00465FAC" w:rsidRPr="00100C1A">
        <w:rPr>
          <w:rFonts w:asciiTheme="minorHAnsi" w:hAnsiTheme="minorHAnsi" w:cstheme="minorHAnsi"/>
          <w:color w:val="auto"/>
          <w:sz w:val="20"/>
          <w:szCs w:val="20"/>
          <w:lang w:eastAsia="pl-PL"/>
        </w:rPr>
        <w:t>)</w:t>
      </w:r>
      <w:r w:rsidRPr="00100C1A">
        <w:rPr>
          <w:rFonts w:asciiTheme="minorHAnsi" w:hAnsiTheme="minorHAnsi" w:cstheme="minorHAnsi"/>
          <w:sz w:val="20"/>
          <w:szCs w:val="20"/>
        </w:rPr>
        <w:t>.</w:t>
      </w:r>
    </w:p>
    <w:p w14:paraId="6F35B496"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Jeżeli złożona zostanie oferta, której wybór prowadziłby do powstania u Zamawiającego obowiązku podatkowego zgodnie z ustawą z 11 marca 2004 r. o podatku od towarów i usług</w:t>
      </w:r>
      <w:r w:rsidR="00465FAC" w:rsidRPr="00100C1A">
        <w:rPr>
          <w:rFonts w:asciiTheme="minorHAnsi" w:hAnsiTheme="minorHAnsi" w:cstheme="minorHAnsi"/>
          <w:sz w:val="20"/>
          <w:szCs w:val="20"/>
        </w:rPr>
        <w:t xml:space="preserve"> </w:t>
      </w:r>
      <w:r w:rsidR="00465FAC" w:rsidRPr="00100C1A">
        <w:rPr>
          <w:rFonts w:asciiTheme="minorHAnsi" w:hAnsiTheme="minorHAnsi" w:cstheme="minorHAnsi"/>
          <w:color w:val="auto"/>
          <w:sz w:val="20"/>
          <w:szCs w:val="20"/>
          <w:lang w:eastAsia="pl-PL"/>
        </w:rPr>
        <w:t>(</w:t>
      </w:r>
      <w:proofErr w:type="spellStart"/>
      <w:r w:rsidR="008E524C" w:rsidRPr="00100C1A">
        <w:rPr>
          <w:rFonts w:asciiTheme="minorHAnsi" w:hAnsiTheme="minorHAnsi" w:cstheme="minorHAnsi"/>
          <w:color w:val="auto"/>
          <w:sz w:val="20"/>
          <w:szCs w:val="20"/>
          <w:lang w:eastAsia="pl-PL"/>
        </w:rPr>
        <w:t>t.j</w:t>
      </w:r>
      <w:proofErr w:type="spellEnd"/>
      <w:r w:rsidR="008E524C" w:rsidRPr="00100C1A">
        <w:rPr>
          <w:rFonts w:asciiTheme="minorHAnsi" w:hAnsiTheme="minorHAnsi" w:cstheme="minorHAnsi"/>
          <w:color w:val="auto"/>
          <w:sz w:val="20"/>
          <w:szCs w:val="20"/>
          <w:lang w:eastAsia="pl-PL"/>
        </w:rPr>
        <w:t>. Dz. U. z 2025 r. poz. 775</w:t>
      </w:r>
      <w:r w:rsidR="00465FAC" w:rsidRPr="00100C1A">
        <w:rPr>
          <w:rFonts w:asciiTheme="minorHAnsi" w:hAnsiTheme="minorHAnsi" w:cstheme="minorHAnsi"/>
          <w:color w:val="auto"/>
          <w:sz w:val="20"/>
          <w:szCs w:val="20"/>
          <w:lang w:eastAsia="pl-PL"/>
        </w:rPr>
        <w:t>)</w:t>
      </w:r>
      <w:r w:rsidRPr="00100C1A">
        <w:rPr>
          <w:rFonts w:asciiTheme="minorHAnsi" w:hAnsiTheme="minorHAnsi" w:cstheme="minorHAnsi"/>
          <w:sz w:val="20"/>
          <w:szCs w:val="20"/>
        </w:rPr>
        <w:t>, dla celów zastosowania kryterium ceny Zamawiający doliczy do przedstawionej w tej ofercie ceny kwotę podatku od towarów i usług, którą miałby obowiązek rozliczyć.</w:t>
      </w:r>
    </w:p>
    <w:p w14:paraId="7A5DE3C9" w14:textId="77777777" w:rsidR="001350D3" w:rsidRPr="00100C1A" w:rsidRDefault="001350D3" w:rsidP="00450B5C">
      <w:pPr>
        <w:pStyle w:val="Nagwek2"/>
        <w:spacing w:line="360" w:lineRule="auto"/>
        <w:rPr>
          <w:rFonts w:asciiTheme="minorHAnsi" w:hAnsiTheme="minorHAnsi" w:cstheme="minorHAnsi"/>
          <w:sz w:val="20"/>
          <w:szCs w:val="20"/>
        </w:rPr>
      </w:pPr>
      <w:bookmarkStart w:id="63" w:name="_Hlk61113033"/>
      <w:r w:rsidRPr="00100C1A">
        <w:rPr>
          <w:rFonts w:asciiTheme="minorHAnsi" w:hAnsiTheme="minorHAnsi" w:cstheme="minorHAnsi"/>
          <w:sz w:val="20"/>
          <w:szCs w:val="20"/>
        </w:rPr>
        <w:t>Wykonawca</w:t>
      </w:r>
      <w:bookmarkEnd w:id="63"/>
      <w:r w:rsidRPr="00100C1A">
        <w:rPr>
          <w:rFonts w:asciiTheme="minorHAnsi" w:hAnsiTheme="minorHAnsi" w:cstheme="minorHAnsi"/>
          <w:sz w:val="20"/>
          <w:szCs w:val="20"/>
        </w:rPr>
        <w:t xml:space="preserve"> składając ofertę zobowiązany jest:</w:t>
      </w:r>
    </w:p>
    <w:p w14:paraId="7EF89B9D" w14:textId="77777777" w:rsidR="001350D3" w:rsidRPr="00100C1A" w:rsidRDefault="001350D3" w:rsidP="00B53AE5">
      <w:pPr>
        <w:pStyle w:val="Nagwek2"/>
        <w:numPr>
          <w:ilvl w:val="0"/>
          <w:numId w:val="18"/>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lastRenderedPageBreak/>
        <w:t>poinformować Zamawiającego, że wybór jego oferty będzie prowadził do powstania u Zamawiającego obowiązku podatkowego;</w:t>
      </w:r>
    </w:p>
    <w:p w14:paraId="2276D125" w14:textId="77777777" w:rsidR="001350D3" w:rsidRPr="00100C1A" w:rsidRDefault="001350D3" w:rsidP="00B53AE5">
      <w:pPr>
        <w:pStyle w:val="Nagwek2"/>
        <w:numPr>
          <w:ilvl w:val="0"/>
          <w:numId w:val="18"/>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wskazać nazwę (rodzaj) towaru lub usługi, których dostawa lub świadczenie będą prowadziły do powstania obowiązku podatkowego;</w:t>
      </w:r>
    </w:p>
    <w:p w14:paraId="43423CB4" w14:textId="77777777" w:rsidR="001350D3" w:rsidRPr="00100C1A" w:rsidRDefault="001350D3" w:rsidP="00B53AE5">
      <w:pPr>
        <w:pStyle w:val="Nagwek2"/>
        <w:numPr>
          <w:ilvl w:val="0"/>
          <w:numId w:val="18"/>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wskazać wartości towaru lub usługi objętego obowiązkiem podatkowym Zamawiającego, bez kwoty podatku;</w:t>
      </w:r>
    </w:p>
    <w:p w14:paraId="5F1F8B13" w14:textId="77777777" w:rsidR="001350D3" w:rsidRPr="00100C1A" w:rsidRDefault="001350D3" w:rsidP="00B53AE5">
      <w:pPr>
        <w:pStyle w:val="Nagwek2"/>
        <w:numPr>
          <w:ilvl w:val="0"/>
          <w:numId w:val="18"/>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wskazać stawkę podatku od towarów i usług, która zgodnie z wiedzą Wykonawcy, będzie miała zastosowanie.</w:t>
      </w:r>
    </w:p>
    <w:p w14:paraId="58272EE5" w14:textId="77777777" w:rsidR="001350D3" w:rsidRPr="00100C1A" w:rsidRDefault="001350D3" w:rsidP="00450B5C">
      <w:pPr>
        <w:pStyle w:val="Nagwek1"/>
        <w:spacing w:line="360" w:lineRule="auto"/>
        <w:rPr>
          <w:rFonts w:asciiTheme="minorHAnsi" w:hAnsiTheme="minorHAnsi" w:cstheme="minorHAnsi"/>
          <w:sz w:val="20"/>
          <w:szCs w:val="20"/>
        </w:rPr>
      </w:pPr>
      <w:bookmarkStart w:id="64" w:name="_Toc258314255"/>
      <w:r w:rsidRPr="00100C1A">
        <w:rPr>
          <w:rFonts w:asciiTheme="minorHAnsi" w:hAnsiTheme="minorHAnsi" w:cstheme="minorHAnsi"/>
          <w:sz w:val="20"/>
          <w:szCs w:val="20"/>
        </w:rPr>
        <w:t>Opis kryteriów</w:t>
      </w:r>
      <w:r w:rsidRPr="00100C1A">
        <w:rPr>
          <w:rFonts w:asciiTheme="minorHAnsi" w:hAnsiTheme="minorHAnsi" w:cstheme="minorHAnsi"/>
          <w:sz w:val="20"/>
          <w:szCs w:val="20"/>
          <w:lang w:val="pl-PL"/>
        </w:rPr>
        <w:t xml:space="preserve"> oceny ofert,</w:t>
      </w:r>
      <w:r w:rsidRPr="00100C1A">
        <w:rPr>
          <w:rFonts w:asciiTheme="minorHAnsi" w:hAnsiTheme="minorHAnsi" w:cstheme="minorHAnsi"/>
          <w:sz w:val="20"/>
          <w:szCs w:val="20"/>
        </w:rPr>
        <w:t xml:space="preserve"> wraz z podaniem </w:t>
      </w:r>
      <w:r w:rsidRPr="00100C1A">
        <w:rPr>
          <w:rFonts w:asciiTheme="minorHAnsi" w:hAnsiTheme="minorHAnsi" w:cstheme="minorHAnsi"/>
          <w:sz w:val="20"/>
          <w:szCs w:val="20"/>
          <w:lang w:val="pl-PL"/>
        </w:rPr>
        <w:t>wag</w:t>
      </w:r>
      <w:r w:rsidRPr="00100C1A">
        <w:rPr>
          <w:rFonts w:asciiTheme="minorHAnsi" w:hAnsiTheme="minorHAnsi" w:cstheme="minorHAnsi"/>
          <w:sz w:val="20"/>
          <w:szCs w:val="20"/>
        </w:rPr>
        <w:t xml:space="preserve"> tych kryteriów i sposobu oceny ofert</w:t>
      </w:r>
      <w:bookmarkEnd w:id="64"/>
    </w:p>
    <w:p w14:paraId="723EDC9B"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Przy dokonywaniu wyboru najkorzystniejszej oferty Zamawiający stosować będzie niżej podane kryteria: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686"/>
        <w:gridCol w:w="5670"/>
      </w:tblGrid>
      <w:tr w:rsidR="00697769" w:rsidRPr="00100C1A" w14:paraId="483A44BD" w14:textId="77777777" w:rsidTr="000211C9">
        <w:trPr>
          <w:trHeight w:val="481"/>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A22935" w14:textId="77777777" w:rsidR="00697769" w:rsidRPr="00100C1A" w:rsidRDefault="00FA7399" w:rsidP="00FA7399">
            <w:pPr>
              <w:spacing w:before="120" w:after="120" w:line="360" w:lineRule="auto"/>
              <w:jc w:val="center"/>
              <w:outlineLvl w:val="1"/>
              <w:rPr>
                <w:rFonts w:asciiTheme="minorHAnsi" w:hAnsiTheme="minorHAnsi" w:cstheme="minorHAnsi"/>
                <w:b/>
                <w:bCs/>
                <w:iCs/>
                <w:color w:val="000000"/>
                <w:sz w:val="20"/>
                <w:szCs w:val="20"/>
              </w:rPr>
            </w:pPr>
            <w:r w:rsidRPr="00100C1A">
              <w:rPr>
                <w:rFonts w:asciiTheme="minorHAnsi" w:hAnsiTheme="minorHAnsi" w:cstheme="minorHAnsi"/>
                <w:b/>
                <w:bCs/>
                <w:iCs/>
                <w:color w:val="000000"/>
                <w:sz w:val="20"/>
                <w:szCs w:val="20"/>
              </w:rPr>
              <w:t>C</w:t>
            </w:r>
            <w:r w:rsidR="00697769" w:rsidRPr="00100C1A">
              <w:rPr>
                <w:rFonts w:asciiTheme="minorHAnsi" w:hAnsiTheme="minorHAnsi" w:cstheme="minorHAnsi"/>
                <w:b/>
                <w:bCs/>
                <w:iCs/>
                <w:color w:val="000000"/>
                <w:sz w:val="20"/>
                <w:szCs w:val="20"/>
              </w:rPr>
              <w:t>zęś</w:t>
            </w:r>
            <w:r w:rsidRPr="00100C1A">
              <w:rPr>
                <w:rFonts w:asciiTheme="minorHAnsi" w:hAnsiTheme="minorHAnsi" w:cstheme="minorHAnsi"/>
                <w:b/>
                <w:bCs/>
                <w:iCs/>
                <w:color w:val="000000"/>
                <w:sz w:val="20"/>
                <w:szCs w:val="20"/>
              </w:rPr>
              <w:t>ć zamówienia</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13BCAF" w14:textId="77777777" w:rsidR="00697769" w:rsidRPr="00100C1A" w:rsidRDefault="00697769" w:rsidP="00450B5C">
            <w:pPr>
              <w:spacing w:before="120" w:after="120" w:line="360" w:lineRule="auto"/>
              <w:jc w:val="center"/>
              <w:outlineLvl w:val="1"/>
              <w:rPr>
                <w:rFonts w:asciiTheme="minorHAnsi" w:hAnsiTheme="minorHAnsi" w:cstheme="minorHAnsi"/>
                <w:b/>
                <w:bCs/>
                <w:iCs/>
                <w:color w:val="000000"/>
                <w:sz w:val="20"/>
                <w:szCs w:val="20"/>
              </w:rPr>
            </w:pPr>
            <w:r w:rsidRPr="00100C1A">
              <w:rPr>
                <w:rFonts w:asciiTheme="minorHAnsi" w:hAnsiTheme="minorHAnsi" w:cstheme="minorHAnsi"/>
                <w:b/>
                <w:bCs/>
                <w:iCs/>
                <w:color w:val="000000"/>
                <w:sz w:val="20"/>
                <w:szCs w:val="20"/>
              </w:rPr>
              <w:t>Nazwa kryterium - waga [%]</w:t>
            </w:r>
          </w:p>
        </w:tc>
      </w:tr>
      <w:tr w:rsidR="00DF2C72" w:rsidRPr="00100C1A" w14:paraId="60665CFB" w14:textId="77777777" w:rsidTr="000211C9">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0E5626D8" w14:textId="68F02715" w:rsidR="00DF2C72" w:rsidRPr="00100C1A" w:rsidRDefault="00DF2C72" w:rsidP="000211C9">
            <w:pPr>
              <w:spacing w:before="120" w:after="120" w:line="360" w:lineRule="auto"/>
              <w:jc w:val="both"/>
              <w:outlineLvl w:val="1"/>
              <w:rPr>
                <w:rFonts w:asciiTheme="minorHAnsi" w:hAnsiTheme="minorHAnsi" w:cstheme="minorHAnsi"/>
                <w:bCs/>
                <w:iCs/>
                <w:sz w:val="20"/>
                <w:szCs w:val="20"/>
              </w:rPr>
            </w:pPr>
            <w:r w:rsidRPr="00100C1A">
              <w:rPr>
                <w:rFonts w:asciiTheme="minorHAnsi" w:hAnsiTheme="minorHAnsi" w:cstheme="minorHAnsi"/>
                <w:bCs/>
                <w:iCs/>
                <w:color w:val="000000"/>
                <w:sz w:val="20"/>
                <w:szCs w:val="20"/>
              </w:rPr>
              <w:t xml:space="preserve">Zadanie nr 1 - Zadanie nr 5 </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23359BF4" w14:textId="77777777" w:rsidR="00DF2C72" w:rsidRPr="00100C1A" w:rsidRDefault="00DF2C72" w:rsidP="003B18A1">
            <w:pPr>
              <w:spacing w:before="120" w:after="120" w:line="360" w:lineRule="auto"/>
              <w:jc w:val="both"/>
              <w:outlineLvl w:val="1"/>
              <w:rPr>
                <w:rFonts w:asciiTheme="minorHAnsi" w:hAnsiTheme="minorHAnsi" w:cstheme="minorHAnsi"/>
                <w:bCs/>
                <w:iCs/>
                <w:sz w:val="20"/>
                <w:szCs w:val="20"/>
              </w:rPr>
            </w:pPr>
            <w:r w:rsidRPr="00100C1A">
              <w:rPr>
                <w:rFonts w:asciiTheme="minorHAnsi" w:hAnsiTheme="minorHAnsi" w:cstheme="minorHAnsi"/>
                <w:bCs/>
                <w:iCs/>
                <w:sz w:val="20"/>
                <w:szCs w:val="20"/>
              </w:rPr>
              <w:t>1 - Cena - 60</w:t>
            </w:r>
          </w:p>
          <w:p w14:paraId="1A1CDD66" w14:textId="5AACB2BC" w:rsidR="00DF2C72" w:rsidRPr="00100C1A" w:rsidRDefault="00DF2C72" w:rsidP="003B18A1">
            <w:pPr>
              <w:spacing w:before="120" w:after="120" w:line="360" w:lineRule="auto"/>
              <w:jc w:val="both"/>
              <w:outlineLvl w:val="1"/>
              <w:rPr>
                <w:rFonts w:asciiTheme="minorHAnsi" w:hAnsiTheme="minorHAnsi" w:cstheme="minorHAnsi"/>
                <w:bCs/>
                <w:iCs/>
                <w:sz w:val="20"/>
                <w:szCs w:val="20"/>
              </w:rPr>
            </w:pPr>
            <w:r w:rsidRPr="00100C1A">
              <w:rPr>
                <w:rFonts w:asciiTheme="minorHAnsi" w:hAnsiTheme="minorHAnsi" w:cstheme="minorHAnsi"/>
                <w:bCs/>
                <w:iCs/>
                <w:sz w:val="20"/>
                <w:szCs w:val="20"/>
              </w:rPr>
              <w:t>2 - Termin wykonania - 40</w:t>
            </w:r>
          </w:p>
        </w:tc>
      </w:tr>
    </w:tbl>
    <w:p w14:paraId="6EF73ABE"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Punkty przyznawane za podane kryteria będą liczone według następujących wzorów:</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552"/>
        <w:gridCol w:w="6804"/>
      </w:tblGrid>
      <w:tr w:rsidR="00697769" w:rsidRPr="00100C1A" w14:paraId="1E02F5B8" w14:textId="77777777" w:rsidTr="000211C9">
        <w:trPr>
          <w:trHeight w:val="473"/>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958156" w14:textId="77777777" w:rsidR="00697769" w:rsidRPr="00100C1A" w:rsidRDefault="00FA7399" w:rsidP="00450B5C">
            <w:pPr>
              <w:spacing w:before="120" w:after="120" w:line="360" w:lineRule="auto"/>
              <w:jc w:val="center"/>
              <w:outlineLvl w:val="1"/>
              <w:rPr>
                <w:rFonts w:asciiTheme="minorHAnsi" w:hAnsiTheme="minorHAnsi" w:cstheme="minorHAnsi"/>
                <w:b/>
                <w:bCs/>
                <w:iCs/>
                <w:color w:val="000000"/>
                <w:sz w:val="20"/>
                <w:szCs w:val="20"/>
              </w:rPr>
            </w:pPr>
            <w:r w:rsidRPr="00100C1A">
              <w:rPr>
                <w:rFonts w:asciiTheme="minorHAnsi" w:hAnsiTheme="minorHAnsi" w:cstheme="minorHAnsi"/>
                <w:b/>
                <w:bCs/>
                <w:iCs/>
                <w:color w:val="000000"/>
                <w:sz w:val="20"/>
                <w:szCs w:val="20"/>
              </w:rPr>
              <w:t>Część zamówienia</w:t>
            </w:r>
          </w:p>
        </w:tc>
        <w:tc>
          <w:tcPr>
            <w:tcW w:w="68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8F92E4" w14:textId="77777777" w:rsidR="00697769" w:rsidRPr="00100C1A" w:rsidRDefault="00697769" w:rsidP="00450B5C">
            <w:pPr>
              <w:spacing w:before="120" w:after="120" w:line="360" w:lineRule="auto"/>
              <w:jc w:val="center"/>
              <w:outlineLvl w:val="1"/>
              <w:rPr>
                <w:rFonts w:asciiTheme="minorHAnsi" w:hAnsiTheme="minorHAnsi" w:cstheme="minorHAnsi"/>
                <w:b/>
                <w:bCs/>
                <w:iCs/>
                <w:color w:val="000000"/>
                <w:sz w:val="20"/>
                <w:szCs w:val="20"/>
              </w:rPr>
            </w:pPr>
            <w:r w:rsidRPr="00100C1A">
              <w:rPr>
                <w:rFonts w:asciiTheme="minorHAnsi" w:hAnsiTheme="minorHAnsi" w:cstheme="minorHAnsi"/>
                <w:b/>
                <w:bCs/>
                <w:iCs/>
                <w:color w:val="000000"/>
                <w:sz w:val="20"/>
                <w:szCs w:val="20"/>
              </w:rPr>
              <w:t>Wzór</w:t>
            </w:r>
          </w:p>
        </w:tc>
      </w:tr>
      <w:tr w:rsidR="00DF2C72" w:rsidRPr="00100C1A" w14:paraId="221A2AB9" w14:textId="77777777" w:rsidTr="000211C9">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1B2DF557" w14:textId="7A35E4E7" w:rsidR="00DF2C72" w:rsidRPr="00100C1A" w:rsidRDefault="00DF2C72" w:rsidP="000211C9">
            <w:pPr>
              <w:spacing w:before="120" w:after="120" w:line="360" w:lineRule="auto"/>
              <w:jc w:val="both"/>
              <w:outlineLvl w:val="1"/>
              <w:rPr>
                <w:rFonts w:asciiTheme="minorHAnsi" w:hAnsiTheme="minorHAnsi" w:cstheme="minorHAnsi"/>
                <w:bCs/>
                <w:iCs/>
                <w:sz w:val="20"/>
                <w:szCs w:val="20"/>
              </w:rPr>
            </w:pPr>
            <w:r w:rsidRPr="00100C1A">
              <w:rPr>
                <w:rFonts w:asciiTheme="minorHAnsi" w:hAnsiTheme="minorHAnsi" w:cstheme="minorHAnsi"/>
                <w:bCs/>
                <w:iCs/>
                <w:color w:val="000000"/>
                <w:sz w:val="20"/>
                <w:szCs w:val="20"/>
              </w:rPr>
              <w:t xml:space="preserve">Zadanie nr 1 - Zadanie nr 5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D29DD8D" w14:textId="77777777" w:rsidR="00DF2C72" w:rsidRPr="00100C1A" w:rsidRDefault="00DF2C72" w:rsidP="003B18A1">
            <w:pPr>
              <w:spacing w:before="120" w:after="120" w:line="360" w:lineRule="auto"/>
              <w:jc w:val="both"/>
              <w:outlineLvl w:val="1"/>
              <w:rPr>
                <w:rFonts w:asciiTheme="minorHAnsi" w:hAnsiTheme="minorHAnsi" w:cstheme="minorHAnsi"/>
                <w:bCs/>
                <w:iCs/>
                <w:color w:val="000000"/>
                <w:sz w:val="20"/>
                <w:szCs w:val="20"/>
              </w:rPr>
            </w:pPr>
            <w:r w:rsidRPr="00100C1A">
              <w:rPr>
                <w:rFonts w:asciiTheme="minorHAnsi" w:hAnsiTheme="minorHAnsi" w:cstheme="minorHAnsi"/>
                <w:bCs/>
                <w:iCs/>
                <w:color w:val="000000"/>
                <w:sz w:val="20"/>
                <w:szCs w:val="20"/>
              </w:rPr>
              <w:t>1 - Cena</w:t>
            </w:r>
          </w:p>
          <w:p w14:paraId="63210670" w14:textId="1620402F" w:rsidR="00DF2C72" w:rsidRPr="00100C1A" w:rsidRDefault="00DF2C72" w:rsidP="003B18A1">
            <w:pPr>
              <w:spacing w:before="120" w:after="120" w:line="360" w:lineRule="auto"/>
              <w:jc w:val="both"/>
              <w:outlineLvl w:val="1"/>
              <w:rPr>
                <w:rFonts w:asciiTheme="minorHAnsi" w:hAnsiTheme="minorHAnsi" w:cstheme="minorHAnsi"/>
                <w:bCs/>
                <w:iCs/>
                <w:color w:val="000000"/>
                <w:sz w:val="20"/>
                <w:szCs w:val="20"/>
              </w:rPr>
            </w:pPr>
            <w:r w:rsidRPr="00100C1A">
              <w:rPr>
                <w:rFonts w:asciiTheme="minorHAnsi" w:hAnsiTheme="minorHAnsi" w:cstheme="minorHAnsi"/>
                <w:bCs/>
                <w:iCs/>
                <w:color w:val="000000"/>
                <w:sz w:val="20"/>
                <w:szCs w:val="20"/>
              </w:rPr>
              <w:t xml:space="preserve">Liczba punktów = ( </w:t>
            </w:r>
            <w:proofErr w:type="spellStart"/>
            <w:r w:rsidRPr="00100C1A">
              <w:rPr>
                <w:rFonts w:asciiTheme="minorHAnsi" w:hAnsiTheme="minorHAnsi" w:cstheme="minorHAnsi"/>
                <w:bCs/>
                <w:iCs/>
                <w:color w:val="000000"/>
                <w:sz w:val="20"/>
                <w:szCs w:val="20"/>
              </w:rPr>
              <w:t>Cmin</w:t>
            </w:r>
            <w:proofErr w:type="spellEnd"/>
            <w:r w:rsidRPr="00100C1A">
              <w:rPr>
                <w:rFonts w:asciiTheme="minorHAnsi" w:hAnsiTheme="minorHAnsi" w:cstheme="minorHAnsi"/>
                <w:bCs/>
                <w:iCs/>
                <w:color w:val="000000"/>
                <w:sz w:val="20"/>
                <w:szCs w:val="20"/>
              </w:rPr>
              <w:t>/</w:t>
            </w:r>
            <w:proofErr w:type="spellStart"/>
            <w:r w:rsidRPr="00100C1A">
              <w:rPr>
                <w:rFonts w:asciiTheme="minorHAnsi" w:hAnsiTheme="minorHAnsi" w:cstheme="minorHAnsi"/>
                <w:bCs/>
                <w:iCs/>
                <w:color w:val="000000"/>
                <w:sz w:val="20"/>
                <w:szCs w:val="20"/>
              </w:rPr>
              <w:t>Cof</w:t>
            </w:r>
            <w:proofErr w:type="spellEnd"/>
            <w:r w:rsidRPr="00100C1A">
              <w:rPr>
                <w:rFonts w:asciiTheme="minorHAnsi" w:hAnsiTheme="minorHAnsi" w:cstheme="minorHAnsi"/>
                <w:bCs/>
                <w:iCs/>
                <w:color w:val="000000"/>
                <w:sz w:val="20"/>
                <w:szCs w:val="20"/>
              </w:rPr>
              <w:t xml:space="preserve"> ) * 100 * waga</w:t>
            </w:r>
            <w:r w:rsidR="000211C9">
              <w:rPr>
                <w:rFonts w:asciiTheme="minorHAnsi" w:hAnsiTheme="minorHAnsi" w:cstheme="minorHAnsi"/>
                <w:bCs/>
                <w:iCs/>
                <w:color w:val="000000"/>
                <w:sz w:val="20"/>
                <w:szCs w:val="20"/>
              </w:rPr>
              <w:t xml:space="preserve">, </w:t>
            </w:r>
            <w:r w:rsidRPr="00100C1A">
              <w:rPr>
                <w:rFonts w:asciiTheme="minorHAnsi" w:hAnsiTheme="minorHAnsi" w:cstheme="minorHAnsi"/>
                <w:bCs/>
                <w:iCs/>
                <w:color w:val="000000"/>
                <w:sz w:val="20"/>
                <w:szCs w:val="20"/>
              </w:rPr>
              <w:t>gdzie:</w:t>
            </w:r>
          </w:p>
          <w:p w14:paraId="0500EF2D" w14:textId="77777777" w:rsidR="00DF2C72" w:rsidRPr="00100C1A" w:rsidRDefault="00DF2C72" w:rsidP="003B18A1">
            <w:pPr>
              <w:spacing w:before="120" w:after="120" w:line="360" w:lineRule="auto"/>
              <w:jc w:val="both"/>
              <w:outlineLvl w:val="1"/>
              <w:rPr>
                <w:rFonts w:asciiTheme="minorHAnsi" w:hAnsiTheme="minorHAnsi" w:cstheme="minorHAnsi"/>
                <w:bCs/>
                <w:iCs/>
                <w:color w:val="000000"/>
                <w:sz w:val="20"/>
                <w:szCs w:val="20"/>
              </w:rPr>
            </w:pPr>
            <w:r w:rsidRPr="00100C1A">
              <w:rPr>
                <w:rFonts w:asciiTheme="minorHAnsi" w:hAnsiTheme="minorHAnsi" w:cstheme="minorHAnsi"/>
                <w:bCs/>
                <w:iCs/>
                <w:color w:val="000000"/>
                <w:sz w:val="20"/>
                <w:szCs w:val="20"/>
              </w:rPr>
              <w:t xml:space="preserve">- </w:t>
            </w:r>
            <w:proofErr w:type="spellStart"/>
            <w:r w:rsidRPr="00100C1A">
              <w:rPr>
                <w:rFonts w:asciiTheme="minorHAnsi" w:hAnsiTheme="minorHAnsi" w:cstheme="minorHAnsi"/>
                <w:bCs/>
                <w:iCs/>
                <w:color w:val="000000"/>
                <w:sz w:val="20"/>
                <w:szCs w:val="20"/>
              </w:rPr>
              <w:t>Cmin</w:t>
            </w:r>
            <w:proofErr w:type="spellEnd"/>
            <w:r w:rsidRPr="00100C1A">
              <w:rPr>
                <w:rFonts w:asciiTheme="minorHAnsi" w:hAnsiTheme="minorHAnsi" w:cstheme="minorHAnsi"/>
                <w:bCs/>
                <w:iCs/>
                <w:color w:val="000000"/>
                <w:sz w:val="20"/>
                <w:szCs w:val="20"/>
              </w:rPr>
              <w:t xml:space="preserve"> - najniższa cena spośród wszystkich ofert</w:t>
            </w:r>
          </w:p>
          <w:p w14:paraId="0FE447D3" w14:textId="77777777" w:rsidR="00DF2C72" w:rsidRPr="00100C1A" w:rsidRDefault="00DF2C72" w:rsidP="003B18A1">
            <w:pPr>
              <w:spacing w:before="120" w:after="120" w:line="360" w:lineRule="auto"/>
              <w:jc w:val="both"/>
              <w:outlineLvl w:val="1"/>
              <w:rPr>
                <w:rFonts w:asciiTheme="minorHAnsi" w:hAnsiTheme="minorHAnsi" w:cstheme="minorHAnsi"/>
                <w:bCs/>
                <w:iCs/>
                <w:color w:val="000000"/>
                <w:sz w:val="20"/>
                <w:szCs w:val="20"/>
              </w:rPr>
            </w:pPr>
            <w:r w:rsidRPr="00100C1A">
              <w:rPr>
                <w:rFonts w:asciiTheme="minorHAnsi" w:hAnsiTheme="minorHAnsi" w:cstheme="minorHAnsi"/>
                <w:bCs/>
                <w:iCs/>
                <w:color w:val="000000"/>
                <w:sz w:val="20"/>
                <w:szCs w:val="20"/>
              </w:rPr>
              <w:t xml:space="preserve">- </w:t>
            </w:r>
            <w:proofErr w:type="spellStart"/>
            <w:r w:rsidRPr="00100C1A">
              <w:rPr>
                <w:rFonts w:asciiTheme="minorHAnsi" w:hAnsiTheme="minorHAnsi" w:cstheme="minorHAnsi"/>
                <w:bCs/>
                <w:iCs/>
                <w:color w:val="000000"/>
                <w:sz w:val="20"/>
                <w:szCs w:val="20"/>
              </w:rPr>
              <w:t>Cof</w:t>
            </w:r>
            <w:proofErr w:type="spellEnd"/>
            <w:r w:rsidRPr="00100C1A">
              <w:rPr>
                <w:rFonts w:asciiTheme="minorHAnsi" w:hAnsiTheme="minorHAnsi" w:cstheme="minorHAnsi"/>
                <w:bCs/>
                <w:iCs/>
                <w:color w:val="000000"/>
                <w:sz w:val="20"/>
                <w:szCs w:val="20"/>
              </w:rPr>
              <w:t xml:space="preserve"> -  cena podana w ofercie</w:t>
            </w:r>
          </w:p>
          <w:p w14:paraId="43A41F27" w14:textId="77777777" w:rsidR="00DF2C72" w:rsidRPr="00100C1A" w:rsidRDefault="00DF2C72" w:rsidP="003B18A1">
            <w:pPr>
              <w:spacing w:before="120" w:after="120" w:line="360" w:lineRule="auto"/>
              <w:jc w:val="both"/>
              <w:outlineLvl w:val="1"/>
              <w:rPr>
                <w:rFonts w:asciiTheme="minorHAnsi" w:hAnsiTheme="minorHAnsi" w:cstheme="minorHAnsi"/>
                <w:bCs/>
                <w:iCs/>
                <w:color w:val="000000"/>
                <w:sz w:val="20"/>
                <w:szCs w:val="20"/>
              </w:rPr>
            </w:pPr>
          </w:p>
          <w:p w14:paraId="0A4BE92C" w14:textId="77777777" w:rsidR="00DF2C72" w:rsidRPr="00100C1A" w:rsidRDefault="00DF2C72" w:rsidP="003B18A1">
            <w:pPr>
              <w:spacing w:before="120" w:after="120" w:line="360" w:lineRule="auto"/>
              <w:jc w:val="both"/>
              <w:outlineLvl w:val="1"/>
              <w:rPr>
                <w:rFonts w:asciiTheme="minorHAnsi" w:hAnsiTheme="minorHAnsi" w:cstheme="minorHAnsi"/>
                <w:bCs/>
                <w:iCs/>
                <w:color w:val="000000"/>
                <w:sz w:val="20"/>
                <w:szCs w:val="20"/>
              </w:rPr>
            </w:pPr>
            <w:r w:rsidRPr="00100C1A">
              <w:rPr>
                <w:rFonts w:asciiTheme="minorHAnsi" w:hAnsiTheme="minorHAnsi" w:cstheme="minorHAnsi"/>
                <w:bCs/>
                <w:iCs/>
                <w:color w:val="000000"/>
                <w:sz w:val="20"/>
                <w:szCs w:val="20"/>
              </w:rPr>
              <w:t>2 - Termin wykonania</w:t>
            </w:r>
          </w:p>
          <w:p w14:paraId="46630AB8" w14:textId="526BE17E" w:rsidR="00DF2C72" w:rsidRPr="00100C1A" w:rsidRDefault="00DF2C72" w:rsidP="003B18A1">
            <w:pPr>
              <w:spacing w:before="120" w:after="120" w:line="360" w:lineRule="auto"/>
              <w:jc w:val="both"/>
              <w:outlineLvl w:val="1"/>
              <w:rPr>
                <w:rFonts w:asciiTheme="minorHAnsi" w:hAnsiTheme="minorHAnsi" w:cstheme="minorHAnsi"/>
                <w:bCs/>
                <w:iCs/>
                <w:color w:val="000000"/>
                <w:sz w:val="20"/>
                <w:szCs w:val="20"/>
              </w:rPr>
            </w:pPr>
            <w:r w:rsidRPr="00100C1A">
              <w:rPr>
                <w:rFonts w:asciiTheme="minorHAnsi" w:hAnsiTheme="minorHAnsi" w:cstheme="minorHAnsi"/>
                <w:bCs/>
                <w:iCs/>
                <w:color w:val="000000"/>
                <w:sz w:val="20"/>
                <w:szCs w:val="20"/>
              </w:rPr>
              <w:t xml:space="preserve">Liczba punktów = ( </w:t>
            </w:r>
            <w:proofErr w:type="spellStart"/>
            <w:r w:rsidRPr="00100C1A">
              <w:rPr>
                <w:rFonts w:asciiTheme="minorHAnsi" w:hAnsiTheme="minorHAnsi" w:cstheme="minorHAnsi"/>
                <w:bCs/>
                <w:iCs/>
                <w:color w:val="000000"/>
                <w:sz w:val="20"/>
                <w:szCs w:val="20"/>
              </w:rPr>
              <w:t>TWmin</w:t>
            </w:r>
            <w:proofErr w:type="spellEnd"/>
            <w:r w:rsidRPr="00100C1A">
              <w:rPr>
                <w:rFonts w:asciiTheme="minorHAnsi" w:hAnsiTheme="minorHAnsi" w:cstheme="minorHAnsi"/>
                <w:bCs/>
                <w:iCs/>
                <w:color w:val="000000"/>
                <w:sz w:val="20"/>
                <w:szCs w:val="20"/>
              </w:rPr>
              <w:t>/</w:t>
            </w:r>
            <w:proofErr w:type="spellStart"/>
            <w:r w:rsidRPr="00100C1A">
              <w:rPr>
                <w:rFonts w:asciiTheme="minorHAnsi" w:hAnsiTheme="minorHAnsi" w:cstheme="minorHAnsi"/>
                <w:bCs/>
                <w:iCs/>
                <w:color w:val="000000"/>
                <w:sz w:val="20"/>
                <w:szCs w:val="20"/>
              </w:rPr>
              <w:t>TWof</w:t>
            </w:r>
            <w:proofErr w:type="spellEnd"/>
            <w:r w:rsidRPr="00100C1A">
              <w:rPr>
                <w:rFonts w:asciiTheme="minorHAnsi" w:hAnsiTheme="minorHAnsi" w:cstheme="minorHAnsi"/>
                <w:bCs/>
                <w:iCs/>
                <w:color w:val="000000"/>
                <w:sz w:val="20"/>
                <w:szCs w:val="20"/>
              </w:rPr>
              <w:t xml:space="preserve"> ) * 100 * waga</w:t>
            </w:r>
            <w:r w:rsidR="000211C9">
              <w:rPr>
                <w:rFonts w:asciiTheme="minorHAnsi" w:hAnsiTheme="minorHAnsi" w:cstheme="minorHAnsi"/>
                <w:bCs/>
                <w:iCs/>
                <w:color w:val="000000"/>
                <w:sz w:val="20"/>
                <w:szCs w:val="20"/>
              </w:rPr>
              <w:t xml:space="preserve">, </w:t>
            </w:r>
            <w:r w:rsidRPr="00100C1A">
              <w:rPr>
                <w:rFonts w:asciiTheme="minorHAnsi" w:hAnsiTheme="minorHAnsi" w:cstheme="minorHAnsi"/>
                <w:bCs/>
                <w:iCs/>
                <w:color w:val="000000"/>
                <w:sz w:val="20"/>
                <w:szCs w:val="20"/>
              </w:rPr>
              <w:t>gdzie:</w:t>
            </w:r>
          </w:p>
          <w:p w14:paraId="51E63707" w14:textId="77777777" w:rsidR="00DF2C72" w:rsidRPr="00100C1A" w:rsidRDefault="00DF2C72" w:rsidP="003B18A1">
            <w:pPr>
              <w:spacing w:before="120" w:after="120" w:line="360" w:lineRule="auto"/>
              <w:jc w:val="both"/>
              <w:outlineLvl w:val="1"/>
              <w:rPr>
                <w:rFonts w:asciiTheme="minorHAnsi" w:hAnsiTheme="minorHAnsi" w:cstheme="minorHAnsi"/>
                <w:bCs/>
                <w:iCs/>
                <w:color w:val="000000"/>
                <w:sz w:val="20"/>
                <w:szCs w:val="20"/>
              </w:rPr>
            </w:pPr>
            <w:r w:rsidRPr="00100C1A">
              <w:rPr>
                <w:rFonts w:asciiTheme="minorHAnsi" w:hAnsiTheme="minorHAnsi" w:cstheme="minorHAnsi"/>
                <w:bCs/>
                <w:iCs/>
                <w:color w:val="000000"/>
                <w:sz w:val="20"/>
                <w:szCs w:val="20"/>
              </w:rPr>
              <w:t xml:space="preserve"> - </w:t>
            </w:r>
            <w:proofErr w:type="spellStart"/>
            <w:r w:rsidRPr="00100C1A">
              <w:rPr>
                <w:rFonts w:asciiTheme="minorHAnsi" w:hAnsiTheme="minorHAnsi" w:cstheme="minorHAnsi"/>
                <w:bCs/>
                <w:iCs/>
                <w:color w:val="000000"/>
                <w:sz w:val="20"/>
                <w:szCs w:val="20"/>
              </w:rPr>
              <w:t>TWmin</w:t>
            </w:r>
            <w:proofErr w:type="spellEnd"/>
            <w:r w:rsidRPr="00100C1A">
              <w:rPr>
                <w:rFonts w:asciiTheme="minorHAnsi" w:hAnsiTheme="minorHAnsi" w:cstheme="minorHAnsi"/>
                <w:bCs/>
                <w:iCs/>
                <w:color w:val="000000"/>
                <w:sz w:val="20"/>
                <w:szCs w:val="20"/>
              </w:rPr>
              <w:t xml:space="preserve"> - termin dostawy (w dniach) najkrótszy spośród wszystkich ofert (minimalny termin - 2 dni, maksymalny termin dostawy to 5 dni)</w:t>
            </w:r>
          </w:p>
          <w:p w14:paraId="0508B4CB" w14:textId="77777777" w:rsidR="00DF2C72" w:rsidRDefault="00DF2C72" w:rsidP="003B18A1">
            <w:pPr>
              <w:spacing w:before="120" w:after="120" w:line="360" w:lineRule="auto"/>
              <w:jc w:val="both"/>
              <w:outlineLvl w:val="1"/>
              <w:rPr>
                <w:rFonts w:asciiTheme="minorHAnsi" w:hAnsiTheme="minorHAnsi" w:cstheme="minorHAnsi"/>
                <w:bCs/>
                <w:iCs/>
                <w:color w:val="000000"/>
                <w:sz w:val="20"/>
                <w:szCs w:val="20"/>
              </w:rPr>
            </w:pPr>
            <w:r w:rsidRPr="00100C1A">
              <w:rPr>
                <w:rFonts w:asciiTheme="minorHAnsi" w:hAnsiTheme="minorHAnsi" w:cstheme="minorHAnsi"/>
                <w:bCs/>
                <w:iCs/>
                <w:color w:val="000000"/>
                <w:sz w:val="20"/>
                <w:szCs w:val="20"/>
              </w:rPr>
              <w:t xml:space="preserve"> - </w:t>
            </w:r>
            <w:proofErr w:type="spellStart"/>
            <w:r w:rsidRPr="00100C1A">
              <w:rPr>
                <w:rFonts w:asciiTheme="minorHAnsi" w:hAnsiTheme="minorHAnsi" w:cstheme="minorHAnsi"/>
                <w:bCs/>
                <w:iCs/>
                <w:color w:val="000000"/>
                <w:sz w:val="20"/>
                <w:szCs w:val="20"/>
              </w:rPr>
              <w:t>TWof</w:t>
            </w:r>
            <w:proofErr w:type="spellEnd"/>
            <w:r w:rsidRPr="00100C1A">
              <w:rPr>
                <w:rFonts w:asciiTheme="minorHAnsi" w:hAnsiTheme="minorHAnsi" w:cstheme="minorHAnsi"/>
                <w:bCs/>
                <w:iCs/>
                <w:color w:val="000000"/>
                <w:sz w:val="20"/>
                <w:szCs w:val="20"/>
              </w:rPr>
              <w:t xml:space="preserve"> - termin zawarty w ocenianej ofercie (minimalny termin - 2 dni, maksymalny termin dostawy to 5 dni)</w:t>
            </w:r>
          </w:p>
          <w:p w14:paraId="26B63950" w14:textId="77777777" w:rsidR="000211C9" w:rsidRPr="000211C9" w:rsidRDefault="000211C9" w:rsidP="000211C9">
            <w:pPr>
              <w:spacing w:before="120" w:after="120" w:line="360" w:lineRule="auto"/>
              <w:jc w:val="both"/>
              <w:outlineLvl w:val="1"/>
              <w:rPr>
                <w:rFonts w:asciiTheme="minorHAnsi" w:hAnsiTheme="minorHAnsi" w:cstheme="minorHAnsi"/>
                <w:bCs/>
                <w:iCs/>
                <w:sz w:val="20"/>
                <w:szCs w:val="20"/>
              </w:rPr>
            </w:pPr>
            <w:r w:rsidRPr="000211C9">
              <w:rPr>
                <w:rFonts w:asciiTheme="minorHAnsi" w:hAnsiTheme="minorHAnsi" w:cstheme="minorHAnsi"/>
                <w:bCs/>
                <w:iCs/>
                <w:sz w:val="20"/>
                <w:szCs w:val="20"/>
              </w:rPr>
              <w:t>W przypadku braku informacji w Formularzu ofertowym o gwarantowanym terminie dostaw częściowych, Zamawiający uzna, że Wykonawca zaoferował maksymalny, najdłuższy termin wynoszący 5 dni i  przyzna ofercie 0 pkt w kryterium oceny ofert "Termin dostawy".</w:t>
            </w:r>
          </w:p>
          <w:p w14:paraId="4F8AFD09" w14:textId="37C1695C" w:rsidR="000211C9" w:rsidRPr="00100C1A" w:rsidRDefault="000211C9" w:rsidP="000211C9">
            <w:pPr>
              <w:spacing w:before="120" w:after="120" w:line="360" w:lineRule="auto"/>
              <w:jc w:val="both"/>
              <w:outlineLvl w:val="1"/>
              <w:rPr>
                <w:rFonts w:asciiTheme="minorHAnsi" w:hAnsiTheme="minorHAnsi" w:cstheme="minorHAnsi"/>
                <w:bCs/>
                <w:iCs/>
                <w:sz w:val="20"/>
                <w:szCs w:val="20"/>
              </w:rPr>
            </w:pPr>
            <w:r w:rsidRPr="000211C9">
              <w:rPr>
                <w:rFonts w:asciiTheme="minorHAnsi" w:hAnsiTheme="minorHAnsi" w:cstheme="minorHAnsi"/>
                <w:bCs/>
                <w:iCs/>
                <w:sz w:val="20"/>
                <w:szCs w:val="20"/>
              </w:rPr>
              <w:lastRenderedPageBreak/>
              <w:t>W przypadku, gdy Wykonawca  wskaże w ofercie gwarantowany termin dostaw częściowych</w:t>
            </w:r>
            <w:r w:rsidRPr="000211C9">
              <w:rPr>
                <w:rFonts w:asciiTheme="minorHAnsi" w:hAnsiTheme="minorHAnsi" w:cstheme="minorHAnsi"/>
                <w:b/>
                <w:bCs/>
                <w:iCs/>
                <w:sz w:val="20"/>
                <w:szCs w:val="20"/>
              </w:rPr>
              <w:t xml:space="preserve"> </w:t>
            </w:r>
            <w:r w:rsidRPr="000211C9">
              <w:rPr>
                <w:rFonts w:asciiTheme="minorHAnsi" w:hAnsiTheme="minorHAnsi" w:cstheme="minorHAnsi"/>
                <w:bCs/>
                <w:iCs/>
                <w:sz w:val="20"/>
                <w:szCs w:val="20"/>
              </w:rPr>
              <w:t>dłuższy niż 5 dni Zamawiający odrzuci ofertę jako niezgodną z wymaganiami SWZ.</w:t>
            </w:r>
          </w:p>
        </w:tc>
      </w:tr>
    </w:tbl>
    <w:p w14:paraId="60E5B6A0"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679BF389"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w:t>
      </w:r>
      <w:r w:rsidRPr="00100C1A">
        <w:rPr>
          <w:rFonts w:asciiTheme="minorHAnsi" w:eastAsia="TimesNewRoman" w:hAnsiTheme="minorHAnsi" w:cstheme="minorHAnsi"/>
          <w:sz w:val="20"/>
          <w:szCs w:val="20"/>
        </w:rPr>
        <w:t>ą</w:t>
      </w:r>
      <w:r w:rsidRPr="00100C1A">
        <w:rPr>
          <w:rFonts w:asciiTheme="minorHAnsi" w:hAnsiTheme="minorHAnsi" w:cstheme="minorHAnsi"/>
          <w:sz w:val="20"/>
          <w:szCs w:val="20"/>
        </w:rPr>
        <w:t>cy poprawi w ofercie:</w:t>
      </w:r>
    </w:p>
    <w:p w14:paraId="64DABFAF" w14:textId="77777777" w:rsidR="001350D3" w:rsidRPr="00100C1A" w:rsidRDefault="001350D3" w:rsidP="00B53AE5">
      <w:pPr>
        <w:pStyle w:val="Nagwek2"/>
        <w:numPr>
          <w:ilvl w:val="0"/>
          <w:numId w:val="19"/>
        </w:numPr>
        <w:tabs>
          <w:tab w:val="left" w:pos="708"/>
        </w:tabs>
        <w:spacing w:before="60" w:after="0" w:line="360" w:lineRule="auto"/>
        <w:rPr>
          <w:rFonts w:asciiTheme="minorHAnsi" w:hAnsiTheme="minorHAnsi" w:cstheme="minorHAnsi"/>
          <w:sz w:val="20"/>
          <w:szCs w:val="20"/>
        </w:rPr>
      </w:pPr>
      <w:r w:rsidRPr="00100C1A">
        <w:rPr>
          <w:rFonts w:asciiTheme="minorHAnsi" w:hAnsiTheme="minorHAnsi" w:cstheme="minorHAnsi"/>
          <w:sz w:val="20"/>
          <w:szCs w:val="20"/>
        </w:rPr>
        <w:t>oczywiste omyłki pisarskie,</w:t>
      </w:r>
    </w:p>
    <w:p w14:paraId="36F89283" w14:textId="77777777" w:rsidR="001350D3" w:rsidRPr="00100C1A" w:rsidRDefault="001350D3" w:rsidP="00B53AE5">
      <w:pPr>
        <w:pStyle w:val="Nagwek2"/>
        <w:numPr>
          <w:ilvl w:val="0"/>
          <w:numId w:val="19"/>
        </w:numPr>
        <w:tabs>
          <w:tab w:val="left" w:pos="708"/>
        </w:tabs>
        <w:spacing w:before="60" w:after="0" w:line="360" w:lineRule="auto"/>
        <w:rPr>
          <w:rFonts w:asciiTheme="minorHAnsi" w:hAnsiTheme="minorHAnsi" w:cstheme="minorHAnsi"/>
          <w:sz w:val="20"/>
          <w:szCs w:val="20"/>
        </w:rPr>
      </w:pPr>
      <w:r w:rsidRPr="00100C1A">
        <w:rPr>
          <w:rFonts w:asciiTheme="minorHAnsi" w:hAnsiTheme="minorHAnsi" w:cstheme="minorHAnsi"/>
          <w:sz w:val="20"/>
          <w:szCs w:val="20"/>
        </w:rPr>
        <w:t>oczywiste omyłki rachunkowe, z uwzgl</w:t>
      </w:r>
      <w:r w:rsidRPr="00100C1A">
        <w:rPr>
          <w:rFonts w:asciiTheme="minorHAnsi" w:eastAsia="TimesNewRoman" w:hAnsiTheme="minorHAnsi" w:cstheme="minorHAnsi"/>
          <w:sz w:val="20"/>
          <w:szCs w:val="20"/>
        </w:rPr>
        <w:t>ę</w:t>
      </w:r>
      <w:r w:rsidRPr="00100C1A">
        <w:rPr>
          <w:rFonts w:asciiTheme="minorHAnsi" w:hAnsiTheme="minorHAnsi" w:cstheme="minorHAnsi"/>
          <w:sz w:val="20"/>
          <w:szCs w:val="20"/>
        </w:rPr>
        <w:t>dnieniem konsekwencji rachunkowych dokonanych poprawek,</w:t>
      </w:r>
    </w:p>
    <w:p w14:paraId="791981AE" w14:textId="77777777" w:rsidR="001350D3" w:rsidRPr="00100C1A" w:rsidRDefault="001350D3" w:rsidP="00B53AE5">
      <w:pPr>
        <w:pStyle w:val="Nagwek2"/>
        <w:numPr>
          <w:ilvl w:val="0"/>
          <w:numId w:val="19"/>
        </w:numPr>
        <w:tabs>
          <w:tab w:val="left" w:pos="708"/>
        </w:tabs>
        <w:spacing w:before="60" w:after="0" w:line="360" w:lineRule="auto"/>
        <w:rPr>
          <w:rFonts w:asciiTheme="minorHAnsi" w:hAnsiTheme="minorHAnsi" w:cstheme="minorHAnsi"/>
          <w:sz w:val="20"/>
          <w:szCs w:val="20"/>
        </w:rPr>
      </w:pPr>
      <w:r w:rsidRPr="00100C1A">
        <w:rPr>
          <w:rFonts w:asciiTheme="minorHAnsi" w:hAnsiTheme="minorHAnsi" w:cstheme="minorHAnsi"/>
          <w:sz w:val="20"/>
          <w:szCs w:val="20"/>
        </w:rPr>
        <w:t xml:space="preserve">inne omyłki polegające na niezgodności oferty z dokumentami zamówienia, niepowodujące istotnych zmian w treści oferty </w:t>
      </w:r>
    </w:p>
    <w:p w14:paraId="6290E519" w14:textId="77777777" w:rsidR="001350D3" w:rsidRPr="00100C1A" w:rsidRDefault="001350D3" w:rsidP="00B53AE5">
      <w:pPr>
        <w:pStyle w:val="Nagwek2"/>
        <w:numPr>
          <w:ilvl w:val="0"/>
          <w:numId w:val="0"/>
        </w:numPr>
        <w:tabs>
          <w:tab w:val="left" w:pos="708"/>
        </w:tabs>
        <w:spacing w:before="60" w:line="360" w:lineRule="auto"/>
        <w:ind w:left="680"/>
        <w:rPr>
          <w:rFonts w:asciiTheme="minorHAnsi" w:hAnsiTheme="minorHAnsi" w:cstheme="minorHAnsi"/>
          <w:sz w:val="20"/>
          <w:szCs w:val="20"/>
        </w:rPr>
      </w:pPr>
      <w:r w:rsidRPr="00100C1A">
        <w:rPr>
          <w:rFonts w:asciiTheme="minorHAnsi" w:hAnsiTheme="minorHAnsi" w:cstheme="minorHAnsi"/>
          <w:sz w:val="20"/>
          <w:szCs w:val="20"/>
        </w:rPr>
        <w:t>- niezwłocznie zawiadamiaj</w:t>
      </w:r>
      <w:r w:rsidRPr="00100C1A">
        <w:rPr>
          <w:rFonts w:asciiTheme="minorHAnsi" w:eastAsia="TimesNewRoman" w:hAnsiTheme="minorHAnsi" w:cstheme="minorHAnsi"/>
          <w:sz w:val="20"/>
          <w:szCs w:val="20"/>
        </w:rPr>
        <w:t>ą</w:t>
      </w:r>
      <w:r w:rsidRPr="00100C1A">
        <w:rPr>
          <w:rFonts w:asciiTheme="minorHAnsi" w:hAnsiTheme="minorHAnsi" w:cstheme="minorHAnsi"/>
          <w:sz w:val="20"/>
          <w:szCs w:val="20"/>
        </w:rPr>
        <w:t>c o tym Wykonawc</w:t>
      </w:r>
      <w:r w:rsidRPr="00100C1A">
        <w:rPr>
          <w:rFonts w:asciiTheme="minorHAnsi" w:eastAsia="TimesNewRoman" w:hAnsiTheme="minorHAnsi" w:cstheme="minorHAnsi"/>
          <w:sz w:val="20"/>
          <w:szCs w:val="20"/>
        </w:rPr>
        <w:t>ę</w:t>
      </w:r>
      <w:r w:rsidRPr="00100C1A">
        <w:rPr>
          <w:rFonts w:asciiTheme="minorHAnsi" w:hAnsiTheme="minorHAnsi" w:cstheme="minorHAnsi"/>
          <w:sz w:val="20"/>
          <w:szCs w:val="20"/>
        </w:rPr>
        <w:t>, którego oferta została poprawiona.</w:t>
      </w:r>
    </w:p>
    <w:p w14:paraId="6BB1D7B5"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20AD1C9D"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Obowiązek wykazania, że oferta nie zawiera rażąco niskiej ceny spoczywa na Wykonawcy.</w:t>
      </w:r>
    </w:p>
    <w:p w14:paraId="2C2F6F34"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odrzuci ofertę Wykonawcy, który nie złożył wyjaśnień lub jeżeli dokonana ocena wyjaśnień wraz z dostarczonymi dowodami potwierdzi, że oferta zawiera rażąco niską cenę w stosunku do przedmiotu zamówienia.</w:t>
      </w:r>
    </w:p>
    <w:p w14:paraId="32C9F243"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odrzuci ofertę Wykonawcy, który nie udzielił wyjaśnień w wyznaczonym terminie, lub jeżeli złożone wyjaśnienia wraz z dowodami nie uzasadniają rażąco niskiej ceny tej oferty.</w:t>
      </w:r>
    </w:p>
    <w:p w14:paraId="085FBC0D" w14:textId="77777777" w:rsidR="001350D3" w:rsidRPr="00100C1A" w:rsidRDefault="001350D3" w:rsidP="00450B5C">
      <w:pPr>
        <w:pStyle w:val="Nagwek1"/>
        <w:spacing w:line="360" w:lineRule="auto"/>
        <w:rPr>
          <w:rFonts w:asciiTheme="minorHAnsi" w:hAnsiTheme="minorHAnsi" w:cstheme="minorHAnsi"/>
          <w:sz w:val="20"/>
          <w:szCs w:val="20"/>
        </w:rPr>
      </w:pPr>
      <w:bookmarkStart w:id="65" w:name="_Toc258314256"/>
      <w:r w:rsidRPr="00100C1A">
        <w:rPr>
          <w:rFonts w:asciiTheme="minorHAnsi" w:hAnsiTheme="minorHAnsi" w:cstheme="minorHAnsi"/>
          <w:sz w:val="20"/>
          <w:szCs w:val="20"/>
        </w:rPr>
        <w:t>UDZIELENIE ZAMÓWIENIA</w:t>
      </w:r>
      <w:bookmarkEnd w:id="65"/>
    </w:p>
    <w:p w14:paraId="5BBDEBAE"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udzieli zamówienia Wykonawcy, którego oferta odpowiada wszystkim wymaganiom określonym w niniejszej SWZ i została oceniona jako najkorzystniejsza w oparciu o podane w niej kryteria oceny ofert.</w:t>
      </w:r>
    </w:p>
    <w:p w14:paraId="20074B74" w14:textId="3116070D" w:rsidR="001350D3" w:rsidRPr="00100C1A" w:rsidRDefault="001350D3" w:rsidP="00450B5C">
      <w:pPr>
        <w:pStyle w:val="Nagwek2"/>
        <w:spacing w:line="360" w:lineRule="auto"/>
        <w:rPr>
          <w:rFonts w:asciiTheme="minorHAnsi" w:hAnsiTheme="minorHAnsi" w:cstheme="minorHAnsi"/>
          <w:b/>
          <w:sz w:val="20"/>
          <w:szCs w:val="20"/>
        </w:rPr>
      </w:pPr>
      <w:r w:rsidRPr="00100C1A">
        <w:rPr>
          <w:rFonts w:asciiTheme="minorHAnsi" w:hAnsiTheme="minorHAnsi" w:cstheme="minorHAnsi"/>
          <w:sz w:val="20"/>
          <w:szCs w:val="20"/>
        </w:rPr>
        <w:tab/>
        <w:t xml:space="preserve">Niezwłocznie po wyborze najkorzystniejszej oferty Zamawiający poinformuje równocześnie Wykonawców, którzy złożyli oferty, przekazując im informacje, o których mowa w art. 253 ust. 1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 xml:space="preserve"> oraz udostępni je na stronie internetowej prowadzonego postępowania </w:t>
      </w:r>
      <w:r w:rsidR="00DF2C72" w:rsidRPr="00100C1A">
        <w:rPr>
          <w:rFonts w:asciiTheme="minorHAnsi" w:hAnsiTheme="minorHAnsi" w:cstheme="minorHAnsi"/>
          <w:color w:val="0000FF"/>
          <w:sz w:val="20"/>
          <w:szCs w:val="20"/>
          <w:u w:val="single"/>
        </w:rPr>
        <w:t>www.spzoz-siedlce.pl</w:t>
      </w:r>
      <w:r w:rsidRPr="00100C1A">
        <w:rPr>
          <w:rFonts w:asciiTheme="minorHAnsi" w:hAnsiTheme="minorHAnsi" w:cstheme="minorHAnsi"/>
          <w:sz w:val="20"/>
          <w:szCs w:val="20"/>
        </w:rPr>
        <w:t>.</w:t>
      </w:r>
    </w:p>
    <w:p w14:paraId="52E6616E" w14:textId="77777777" w:rsidR="001350D3" w:rsidRPr="00100C1A" w:rsidRDefault="001350D3" w:rsidP="00450B5C">
      <w:pPr>
        <w:pStyle w:val="Nagwek2"/>
        <w:spacing w:line="360" w:lineRule="auto"/>
        <w:rPr>
          <w:rFonts w:asciiTheme="minorHAnsi" w:hAnsiTheme="minorHAnsi" w:cstheme="minorHAnsi"/>
          <w:color w:val="auto"/>
          <w:sz w:val="20"/>
          <w:szCs w:val="20"/>
        </w:rPr>
      </w:pPr>
      <w:r w:rsidRPr="00100C1A">
        <w:rPr>
          <w:rFonts w:asciiTheme="minorHAnsi" w:hAnsiTheme="minorHAnsi" w:cstheme="minorHAnsi"/>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6B348CF4" w14:textId="77777777" w:rsidR="001350D3" w:rsidRPr="00100C1A" w:rsidRDefault="001350D3" w:rsidP="00450B5C">
      <w:pPr>
        <w:pStyle w:val="Nagwek1"/>
        <w:spacing w:line="360" w:lineRule="auto"/>
        <w:rPr>
          <w:rFonts w:asciiTheme="minorHAnsi" w:hAnsiTheme="minorHAnsi" w:cstheme="minorHAnsi"/>
          <w:sz w:val="20"/>
          <w:szCs w:val="20"/>
        </w:rPr>
      </w:pPr>
      <w:bookmarkStart w:id="66" w:name="_Toc258314257"/>
      <w:r w:rsidRPr="00100C1A">
        <w:rPr>
          <w:rFonts w:asciiTheme="minorHAnsi" w:hAnsiTheme="minorHAnsi" w:cstheme="minorHAnsi"/>
          <w:sz w:val="20"/>
          <w:szCs w:val="20"/>
        </w:rPr>
        <w:lastRenderedPageBreak/>
        <w:t>Informacje o formalno</w:t>
      </w:r>
      <w:r w:rsidRPr="00100C1A">
        <w:rPr>
          <w:rFonts w:asciiTheme="minorHAnsi" w:eastAsia="TimesNewRoman" w:hAnsiTheme="minorHAnsi" w:cstheme="minorHAnsi"/>
          <w:sz w:val="20"/>
          <w:szCs w:val="20"/>
        </w:rPr>
        <w:t>ś</w:t>
      </w:r>
      <w:r w:rsidRPr="00100C1A">
        <w:rPr>
          <w:rFonts w:asciiTheme="minorHAnsi" w:hAnsiTheme="minorHAnsi" w:cstheme="minorHAnsi"/>
          <w:sz w:val="20"/>
          <w:szCs w:val="20"/>
        </w:rPr>
        <w:t>ciach, jakie</w:t>
      </w:r>
      <w:r w:rsidRPr="00100C1A">
        <w:rPr>
          <w:rFonts w:asciiTheme="minorHAnsi" w:hAnsiTheme="minorHAnsi" w:cstheme="minorHAnsi"/>
          <w:sz w:val="20"/>
          <w:szCs w:val="20"/>
          <w:lang w:val="pl-PL"/>
        </w:rPr>
        <w:t xml:space="preserve"> muszą zostać dopełnione </w:t>
      </w:r>
      <w:r w:rsidRPr="00100C1A">
        <w:rPr>
          <w:rFonts w:asciiTheme="minorHAnsi" w:hAnsiTheme="minorHAnsi" w:cstheme="minorHAnsi"/>
          <w:sz w:val="20"/>
          <w:szCs w:val="20"/>
        </w:rPr>
        <w:t>po wyborze oferty w celu zawarcia umowy w sprawie zamówienia publicznego</w:t>
      </w:r>
      <w:bookmarkEnd w:id="66"/>
    </w:p>
    <w:p w14:paraId="5A105E3B"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Zamawiający zawrze umowę w sprawie zamówienia publicznego, w terminie i na zasadach określonych w art. 308 ust. 2 i 3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40FBE55C"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poinformuje Wykonawcę, któremu zostanie udzielone zamówienie, o miejscu i terminie zawarcia umowy.</w:t>
      </w:r>
    </w:p>
    <w:p w14:paraId="1A9AD1CA"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Przed zawarciem umowy Wykonawca, na wezwanie Zamawiającego, zobowiązany jest do podania wszelkich informacji niezbędnych do wypełnienia treści umowy.</w:t>
      </w:r>
    </w:p>
    <w:p w14:paraId="406F0448"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7E040615"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7B6A6237" w14:textId="77777777" w:rsidR="001350D3" w:rsidRPr="00100C1A" w:rsidRDefault="001350D3" w:rsidP="00450B5C">
      <w:pPr>
        <w:pStyle w:val="Nagwek1"/>
        <w:spacing w:line="360" w:lineRule="auto"/>
        <w:rPr>
          <w:rFonts w:asciiTheme="minorHAnsi" w:hAnsiTheme="minorHAnsi" w:cstheme="minorHAnsi"/>
          <w:sz w:val="20"/>
          <w:szCs w:val="20"/>
        </w:rPr>
      </w:pPr>
      <w:bookmarkStart w:id="67" w:name="_Toc258314258"/>
      <w:r w:rsidRPr="00100C1A">
        <w:rPr>
          <w:rFonts w:asciiTheme="minorHAnsi" w:hAnsiTheme="minorHAnsi" w:cstheme="minorHAnsi"/>
          <w:sz w:val="20"/>
          <w:szCs w:val="20"/>
        </w:rPr>
        <w:t>Wymagania dotycz</w:t>
      </w:r>
      <w:r w:rsidRPr="00100C1A">
        <w:rPr>
          <w:rFonts w:asciiTheme="minorHAnsi" w:eastAsia="TimesNewRoman" w:hAnsiTheme="minorHAnsi" w:cstheme="minorHAnsi"/>
          <w:sz w:val="20"/>
          <w:szCs w:val="20"/>
        </w:rPr>
        <w:t>ą</w:t>
      </w:r>
      <w:r w:rsidRPr="00100C1A">
        <w:rPr>
          <w:rFonts w:asciiTheme="minorHAnsi" w:hAnsiTheme="minorHAnsi" w:cstheme="minorHAnsi"/>
          <w:sz w:val="20"/>
          <w:szCs w:val="20"/>
        </w:rPr>
        <w:t>ce zabezpieczenia nale</w:t>
      </w:r>
      <w:r w:rsidRPr="00100C1A">
        <w:rPr>
          <w:rFonts w:asciiTheme="minorHAnsi" w:eastAsia="TimesNewRoman" w:hAnsiTheme="minorHAnsi" w:cstheme="minorHAnsi"/>
          <w:sz w:val="20"/>
          <w:szCs w:val="20"/>
        </w:rPr>
        <w:t>ż</w:t>
      </w:r>
      <w:r w:rsidRPr="00100C1A">
        <w:rPr>
          <w:rFonts w:asciiTheme="minorHAnsi" w:hAnsiTheme="minorHAnsi" w:cstheme="minorHAnsi"/>
          <w:sz w:val="20"/>
          <w:szCs w:val="20"/>
        </w:rPr>
        <w:t>ytego wykonania umowy</w:t>
      </w:r>
      <w:bookmarkEnd w:id="67"/>
    </w:p>
    <w:p w14:paraId="3B46CB4C" w14:textId="77777777" w:rsidR="001350D3" w:rsidRPr="00100C1A" w:rsidRDefault="00DF2C72"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W danym postępowaniu wniesienie zabezpieczenie należytego wykonania umowy nie jest wymagane.</w:t>
      </w:r>
    </w:p>
    <w:p w14:paraId="25F1EB11" w14:textId="77777777" w:rsidR="001350D3" w:rsidRPr="00100C1A" w:rsidRDefault="001350D3" w:rsidP="00450B5C">
      <w:pPr>
        <w:pStyle w:val="Nagwek1"/>
        <w:spacing w:line="360" w:lineRule="auto"/>
        <w:rPr>
          <w:rFonts w:asciiTheme="minorHAnsi" w:hAnsiTheme="minorHAnsi" w:cstheme="minorHAnsi"/>
          <w:sz w:val="20"/>
          <w:szCs w:val="20"/>
        </w:rPr>
      </w:pPr>
      <w:bookmarkStart w:id="68" w:name="_Toc258314259"/>
      <w:r w:rsidRPr="00100C1A">
        <w:rPr>
          <w:rFonts w:asciiTheme="minorHAnsi" w:hAnsiTheme="minorHAnsi" w:cstheme="minorHAnsi"/>
          <w:sz w:val="20"/>
          <w:szCs w:val="20"/>
          <w:lang w:val="pl-PL"/>
        </w:rPr>
        <w:t xml:space="preserve">projektowane postanowienia </w:t>
      </w:r>
      <w:r w:rsidRPr="00100C1A">
        <w:rPr>
          <w:rFonts w:asciiTheme="minorHAnsi" w:hAnsiTheme="minorHAnsi" w:cstheme="minorHAnsi"/>
          <w:sz w:val="20"/>
          <w:szCs w:val="20"/>
        </w:rPr>
        <w:t xml:space="preserve">umowy w sprawie zamówienia publicznego, </w:t>
      </w:r>
      <w:r w:rsidRPr="00100C1A">
        <w:rPr>
          <w:rFonts w:asciiTheme="minorHAnsi" w:hAnsiTheme="minorHAnsi" w:cstheme="minorHAnsi"/>
          <w:sz w:val="20"/>
          <w:szCs w:val="20"/>
          <w:lang w:val="pl-PL"/>
        </w:rPr>
        <w:t xml:space="preserve">które zostaną wprowadzone do umowy w </w:t>
      </w:r>
      <w:r w:rsidRPr="00100C1A">
        <w:rPr>
          <w:rFonts w:asciiTheme="minorHAnsi" w:hAnsiTheme="minorHAnsi" w:cstheme="minorHAnsi"/>
          <w:sz w:val="20"/>
          <w:szCs w:val="20"/>
        </w:rPr>
        <w:t>sprawie zamówienia publicznego</w:t>
      </w:r>
      <w:bookmarkEnd w:id="68"/>
    </w:p>
    <w:p w14:paraId="4CD3B774"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 xml:space="preserve">Wzór umowy stanowi załącznik do niniejszej SWZ. </w:t>
      </w:r>
    </w:p>
    <w:p w14:paraId="7131B388" w14:textId="77777777" w:rsidR="00DF2C72" w:rsidRPr="00100C1A" w:rsidRDefault="00DF2C72" w:rsidP="00DF2C72">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dopuszcza możliwość zmian umowy w następującym zakresie i na określonych poniżej warunkach:</w:t>
      </w:r>
    </w:p>
    <w:p w14:paraId="0A248995"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Stosownie do art. 439 ust. 1 ustawy z dnia 11 września 2019 r. Prawo zamówień publicznych, Strony dopuszczają zmianę wynagrodzenia w wypadku zmiany:</w:t>
      </w:r>
    </w:p>
    <w:p w14:paraId="500FAFBD"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a)</w:t>
      </w:r>
      <w:r w:rsidRPr="00100C1A">
        <w:rPr>
          <w:rFonts w:asciiTheme="minorHAnsi" w:hAnsiTheme="minorHAnsi" w:cstheme="minorHAnsi"/>
          <w:sz w:val="20"/>
          <w:szCs w:val="20"/>
        </w:rPr>
        <w:tab/>
        <w:t>stawki podatku od towarów i usług,</w:t>
      </w:r>
    </w:p>
    <w:p w14:paraId="71993C19"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b)</w:t>
      </w:r>
      <w:r w:rsidRPr="00100C1A">
        <w:rPr>
          <w:rFonts w:asciiTheme="minorHAnsi" w:hAnsiTheme="minorHAnsi" w:cstheme="minorHAnsi"/>
          <w:sz w:val="20"/>
          <w:szCs w:val="20"/>
        </w:rPr>
        <w:tab/>
        <w:t>wysokości minimalnego wynagrodzenia za pracę ustalonego na podstawie art. 2 ust. 3-5 ustawy z dnia 10 października 2002r. o minimalnym wynagrodzeniu za pracę,</w:t>
      </w:r>
    </w:p>
    <w:p w14:paraId="025CEA45"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c)</w:t>
      </w:r>
      <w:r w:rsidRPr="00100C1A">
        <w:rPr>
          <w:rFonts w:asciiTheme="minorHAnsi" w:hAnsiTheme="minorHAnsi" w:cstheme="minorHAnsi"/>
          <w:sz w:val="20"/>
          <w:szCs w:val="20"/>
        </w:rPr>
        <w:tab/>
        <w:t>zasad podlegania ubezpieczeniom społecznym lub ubezpieczeniu zdrowotnemu lub wysokości stawki składki na ubezpieczenia społeczne lub zdrowotne</w:t>
      </w:r>
    </w:p>
    <w:p w14:paraId="13C20F3F"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d)</w:t>
      </w:r>
      <w:r w:rsidRPr="00100C1A">
        <w:rPr>
          <w:rFonts w:asciiTheme="minorHAnsi" w:hAnsiTheme="minorHAnsi" w:cstheme="minorHAnsi"/>
          <w:sz w:val="20"/>
          <w:szCs w:val="20"/>
        </w:rPr>
        <w:tab/>
        <w:t>zasad gromadzenia i wysokości wpłat do pracowniczych planów kapitałowych. o których mowa                       w ustawie z dnia 4 października 2018 r. o pracowniczych planach kapitałowych (Dz. U. z 2023 r. poz. 46),</w:t>
      </w:r>
    </w:p>
    <w:p w14:paraId="5A4A3442"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 jeżeli zmiany te będą miały wpływ na koszty wykonania zamówienia przez wykonawcę.</w:t>
      </w:r>
    </w:p>
    <w:p w14:paraId="4BAD9A64"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e)</w:t>
      </w:r>
      <w:r w:rsidRPr="00100C1A">
        <w:rPr>
          <w:rFonts w:asciiTheme="minorHAnsi" w:hAnsiTheme="minorHAnsi" w:cstheme="minorHAnsi"/>
          <w:sz w:val="20"/>
          <w:szCs w:val="20"/>
        </w:rPr>
        <w:tab/>
        <w:t>ceny materiałów lub kosztów związanych z realizacją zamówienia,</w:t>
      </w:r>
    </w:p>
    <w:p w14:paraId="11027629"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f)</w:t>
      </w:r>
      <w:r w:rsidRPr="00100C1A">
        <w:rPr>
          <w:rFonts w:asciiTheme="minorHAnsi" w:hAnsiTheme="minorHAnsi" w:cstheme="minorHAnsi"/>
          <w:sz w:val="20"/>
          <w:szCs w:val="20"/>
        </w:rPr>
        <w:tab/>
        <w:t>poziom zmiany ceny materiałów, o którym mowa w ust. 3 pkt. e) uprawniający strony umowy do żądania zmiany wynagrodzenia, wynosi 5 %.</w:t>
      </w:r>
    </w:p>
    <w:p w14:paraId="1528E4C0"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lastRenderedPageBreak/>
        <w:t>g)</w:t>
      </w:r>
      <w:r w:rsidRPr="00100C1A">
        <w:rPr>
          <w:rFonts w:asciiTheme="minorHAnsi" w:hAnsiTheme="minorHAnsi" w:cstheme="minorHAnsi"/>
          <w:sz w:val="20"/>
          <w:szCs w:val="20"/>
        </w:rPr>
        <w:tab/>
        <w:t>początkowym terminem ustalenia zmiany wynagrodzenia w przypadku, o którym mowa w ust. 3 e), jest upływ 3 miesięcy od dnia zawarcia umowy, jeśli zaś umowa została zawarta po upływie 180 dni od dnia upływu terminu składania ofert, początkowym terminem ustalenia zmiany wynagrodzenia jest dzień otwarcia ofert.</w:t>
      </w:r>
    </w:p>
    <w:p w14:paraId="4B38D8A7"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h)</w:t>
      </w:r>
      <w:r w:rsidRPr="00100C1A">
        <w:rPr>
          <w:rFonts w:asciiTheme="minorHAnsi" w:hAnsiTheme="minorHAnsi" w:cstheme="minorHAnsi"/>
          <w:sz w:val="20"/>
          <w:szCs w:val="20"/>
        </w:rPr>
        <w:tab/>
        <w:t xml:space="preserve">ewentualna zmiana wynagrodzenia, o której mowa w ust. f i g, będzie dokonywana w oparciu o wskaźnik wzrostu cen towarów i dóbr konsumpcyjnych publikowany przez Prezesa Głównego Urzędu Statystycznego za poprzedzający kwartał. </w:t>
      </w:r>
    </w:p>
    <w:p w14:paraId="465343DD"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Strony ustalają następujące reguły wprowadzania zmian, o których mowa w  par.2 ust. 3:</w:t>
      </w:r>
    </w:p>
    <w:p w14:paraId="7B2907C2"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1) zmiany mają mieć bezpośredni wpływ na koszty wykonania przedmiotu zamówienia</w:t>
      </w:r>
    </w:p>
    <w:p w14:paraId="6DE774AE"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 xml:space="preserve">    2) strona inicjującą zmianę składa wniosek, zawierający:</w:t>
      </w:r>
    </w:p>
    <w:p w14:paraId="38FAE688"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ab/>
      </w:r>
      <w:r w:rsidRPr="00100C1A">
        <w:rPr>
          <w:rFonts w:asciiTheme="minorHAnsi" w:hAnsiTheme="minorHAnsi" w:cstheme="minorHAnsi"/>
          <w:sz w:val="20"/>
          <w:szCs w:val="20"/>
        </w:rPr>
        <w:tab/>
      </w:r>
      <w:r w:rsidRPr="00100C1A">
        <w:rPr>
          <w:rFonts w:asciiTheme="minorHAnsi" w:hAnsiTheme="minorHAnsi" w:cstheme="minorHAnsi"/>
          <w:sz w:val="20"/>
          <w:szCs w:val="20"/>
        </w:rPr>
        <w:tab/>
        <w:t>a)  opis propozycji zmiany i jej uzasadnienie (faktyczne i prawne),</w:t>
      </w:r>
    </w:p>
    <w:p w14:paraId="2E565CE4"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b) w przypadku zmiany dotyczącej minimalnego wynagrodzenia za pracę lub minimalnej stawki godzinowej obowiązującej w innych formach zatrudnienia (np. umowa zlecenia) - Wykonawca zobowiązany jest dostarczyć wykaz pracowników wynagradzanych według płacy minimalnej, do których odnosi się zmiana minimalnego wynagrodzenia lub stawki minimalnej wraz z podaniem obecnego wynagrodzenia;</w:t>
      </w:r>
    </w:p>
    <w:p w14:paraId="1FE05BC9" w14:textId="77777777" w:rsidR="00DF2C72"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c) w przypadku zmiany dotyczącej podlegania ubezpieczeniom społecznym lub ubezpieczeniu zdrowotnemu lub wysokości stawki składki na ubezpieczenia społeczne lub zdrowotne Wykonawca zobowiązany jest dostarczyć wykaz pracowników, do których odnosi się przedmiotowa zmiana, wraz z podaniem obecnego wynagrodzenia.</w:t>
      </w:r>
    </w:p>
    <w:p w14:paraId="1AC152CF" w14:textId="6894843D" w:rsidR="001350D3" w:rsidRPr="00100C1A" w:rsidRDefault="00DF2C72" w:rsidP="00450B5C">
      <w:pPr>
        <w:pStyle w:val="Nagwek2"/>
        <w:numPr>
          <w:ilvl w:val="0"/>
          <w:numId w:val="0"/>
        </w:numPr>
        <w:tabs>
          <w:tab w:val="left" w:pos="708"/>
        </w:tabs>
        <w:spacing w:line="360" w:lineRule="auto"/>
        <w:ind w:left="680"/>
        <w:rPr>
          <w:rFonts w:asciiTheme="minorHAnsi" w:hAnsiTheme="minorHAnsi" w:cstheme="minorHAnsi"/>
          <w:sz w:val="20"/>
          <w:szCs w:val="20"/>
        </w:rPr>
      </w:pPr>
      <w:r w:rsidRPr="00100C1A">
        <w:rPr>
          <w:rFonts w:asciiTheme="minorHAnsi" w:hAnsiTheme="minorHAnsi" w:cstheme="minorHAnsi"/>
          <w:sz w:val="20"/>
          <w:szCs w:val="20"/>
        </w:rPr>
        <w:t>d) obliczenie kosztów zmiany, jeżeli zmiana będzie miała wpływ na wynagrodzenie.</w:t>
      </w:r>
    </w:p>
    <w:p w14:paraId="05927FFB" w14:textId="77777777" w:rsidR="001350D3" w:rsidRPr="00100C1A" w:rsidRDefault="001350D3" w:rsidP="00450B5C">
      <w:pPr>
        <w:pStyle w:val="Nagwek1"/>
        <w:spacing w:line="360" w:lineRule="auto"/>
        <w:rPr>
          <w:rFonts w:asciiTheme="minorHAnsi" w:hAnsiTheme="minorHAnsi" w:cstheme="minorHAnsi"/>
          <w:sz w:val="20"/>
          <w:szCs w:val="20"/>
        </w:rPr>
      </w:pPr>
      <w:bookmarkStart w:id="69" w:name="_Toc258314260"/>
      <w:r w:rsidRPr="00100C1A">
        <w:rPr>
          <w:rFonts w:asciiTheme="minorHAnsi" w:hAnsiTheme="minorHAnsi" w:cstheme="minorHAnsi"/>
          <w:sz w:val="20"/>
          <w:szCs w:val="20"/>
        </w:rPr>
        <w:t xml:space="preserve">Pouczenie o </w:t>
      </w:r>
      <w:r w:rsidRPr="00100C1A">
        <w:rPr>
          <w:rFonts w:asciiTheme="minorHAnsi" w:eastAsia="TimesNewRoman" w:hAnsiTheme="minorHAnsi" w:cstheme="minorHAnsi"/>
          <w:sz w:val="20"/>
          <w:szCs w:val="20"/>
        </w:rPr>
        <w:t>ś</w:t>
      </w:r>
      <w:r w:rsidRPr="00100C1A">
        <w:rPr>
          <w:rFonts w:asciiTheme="minorHAnsi" w:hAnsiTheme="minorHAnsi" w:cstheme="minorHAnsi"/>
          <w:sz w:val="20"/>
          <w:szCs w:val="20"/>
        </w:rPr>
        <w:t>rodkach ochrony prawnej przysługuj</w:t>
      </w:r>
      <w:r w:rsidRPr="00100C1A">
        <w:rPr>
          <w:rFonts w:asciiTheme="minorHAnsi" w:eastAsia="TimesNewRoman" w:hAnsiTheme="minorHAnsi" w:cstheme="minorHAnsi"/>
          <w:sz w:val="20"/>
          <w:szCs w:val="20"/>
        </w:rPr>
        <w:t>ą</w:t>
      </w:r>
      <w:r w:rsidRPr="00100C1A">
        <w:rPr>
          <w:rFonts w:asciiTheme="minorHAnsi" w:hAnsiTheme="minorHAnsi" w:cstheme="minorHAnsi"/>
          <w:sz w:val="20"/>
          <w:szCs w:val="20"/>
        </w:rPr>
        <w:t>cych Wykonawcy</w:t>
      </w:r>
      <w:bookmarkEnd w:id="69"/>
    </w:p>
    <w:p w14:paraId="60447D2C" w14:textId="77777777" w:rsidR="001350D3" w:rsidRPr="00100C1A" w:rsidRDefault="001350D3" w:rsidP="00450B5C">
      <w:pPr>
        <w:pStyle w:val="Nagwek2"/>
        <w:numPr>
          <w:ilvl w:val="0"/>
          <w:numId w:val="0"/>
        </w:numPr>
        <w:tabs>
          <w:tab w:val="left" w:pos="708"/>
        </w:tabs>
        <w:spacing w:line="360" w:lineRule="auto"/>
        <w:ind w:left="431"/>
        <w:rPr>
          <w:rFonts w:asciiTheme="minorHAnsi" w:hAnsiTheme="minorHAnsi" w:cstheme="minorHAnsi"/>
          <w:sz w:val="20"/>
          <w:szCs w:val="20"/>
        </w:rPr>
      </w:pPr>
      <w:r w:rsidRPr="00100C1A">
        <w:rPr>
          <w:rFonts w:asciiTheme="minorHAnsi" w:hAnsiTheme="minorHAnsi" w:cstheme="minorHAnsi"/>
          <w:sz w:val="20"/>
          <w:szCs w:val="20"/>
        </w:rPr>
        <w:t xml:space="preserve">Wykonawcom, a także innemu podmiotowi, jeżeli ma lub miał interes w uzyskaniu zamówienia oraz poniósł lub może ponieść szkodę w wyniku naruszenia przez zamawiającego przepisów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 xml:space="preserve">, przysługują środki ochrony prawnej na zasadach przewidzianych w art. 505 – 590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3E82FBA4" w14:textId="77777777" w:rsidR="001350D3" w:rsidRPr="00100C1A" w:rsidRDefault="001350D3" w:rsidP="00450B5C">
      <w:pPr>
        <w:pStyle w:val="Nagwek1"/>
        <w:spacing w:line="360" w:lineRule="auto"/>
        <w:rPr>
          <w:rFonts w:asciiTheme="minorHAnsi" w:hAnsiTheme="minorHAnsi" w:cstheme="minorHAnsi"/>
          <w:sz w:val="20"/>
          <w:szCs w:val="20"/>
        </w:rPr>
      </w:pPr>
      <w:r w:rsidRPr="00100C1A">
        <w:rPr>
          <w:rFonts w:asciiTheme="minorHAnsi" w:hAnsiTheme="minorHAnsi" w:cstheme="minorHAnsi"/>
          <w:sz w:val="20"/>
          <w:szCs w:val="20"/>
        </w:rPr>
        <w:t>Aukcja elektroniczna</w:t>
      </w:r>
    </w:p>
    <w:p w14:paraId="41FCA9AE" w14:textId="77777777" w:rsidR="001350D3" w:rsidRPr="000211C9" w:rsidRDefault="001350D3" w:rsidP="00450B5C">
      <w:pPr>
        <w:pStyle w:val="Nagwek2"/>
        <w:spacing w:line="360" w:lineRule="auto"/>
        <w:rPr>
          <w:rFonts w:asciiTheme="minorHAnsi" w:hAnsiTheme="minorHAnsi" w:cstheme="minorHAnsi"/>
          <w:sz w:val="20"/>
          <w:szCs w:val="20"/>
        </w:rPr>
      </w:pPr>
      <w:r w:rsidRPr="000211C9">
        <w:rPr>
          <w:rFonts w:asciiTheme="minorHAnsi" w:hAnsiTheme="minorHAnsi" w:cstheme="minorHAnsi"/>
          <w:sz w:val="20"/>
          <w:szCs w:val="20"/>
        </w:rPr>
        <w:t xml:space="preserve">Zamawiający nie przewiduje przeprowadzenia aukcji elektronicznej, o której mowa w art. 308 ust. 1 ustawy </w:t>
      </w:r>
      <w:proofErr w:type="spellStart"/>
      <w:r w:rsidRPr="000211C9">
        <w:rPr>
          <w:rFonts w:asciiTheme="minorHAnsi" w:hAnsiTheme="minorHAnsi" w:cstheme="minorHAnsi"/>
          <w:sz w:val="20"/>
          <w:szCs w:val="20"/>
        </w:rPr>
        <w:t>Pzp</w:t>
      </w:r>
      <w:proofErr w:type="spellEnd"/>
      <w:r w:rsidRPr="000211C9">
        <w:rPr>
          <w:rFonts w:asciiTheme="minorHAnsi" w:hAnsiTheme="minorHAnsi" w:cstheme="minorHAnsi"/>
          <w:sz w:val="20"/>
          <w:szCs w:val="20"/>
        </w:rPr>
        <w:t>.</w:t>
      </w:r>
    </w:p>
    <w:p w14:paraId="15064FA8" w14:textId="77777777" w:rsidR="001350D3" w:rsidRPr="00100C1A" w:rsidRDefault="001350D3" w:rsidP="00450B5C">
      <w:pPr>
        <w:pStyle w:val="Nagwek1"/>
        <w:spacing w:line="360" w:lineRule="auto"/>
        <w:rPr>
          <w:rFonts w:asciiTheme="minorHAnsi" w:hAnsiTheme="minorHAnsi" w:cstheme="minorHAnsi"/>
          <w:sz w:val="20"/>
          <w:szCs w:val="20"/>
        </w:rPr>
      </w:pPr>
      <w:r w:rsidRPr="00100C1A">
        <w:rPr>
          <w:rFonts w:asciiTheme="minorHAnsi" w:hAnsiTheme="minorHAnsi" w:cstheme="minorHAnsi"/>
          <w:sz w:val="20"/>
          <w:szCs w:val="20"/>
          <w:lang w:val="pl-PL"/>
        </w:rPr>
        <w:t>Ochrona danych osobowych</w:t>
      </w:r>
    </w:p>
    <w:p w14:paraId="2E2A9289" w14:textId="77777777" w:rsidR="001350D3" w:rsidRPr="00100C1A" w:rsidRDefault="001350D3" w:rsidP="00450B5C">
      <w:pPr>
        <w:pStyle w:val="Nagwek2"/>
        <w:spacing w:line="360" w:lineRule="auto"/>
        <w:rPr>
          <w:rFonts w:asciiTheme="minorHAnsi" w:hAnsiTheme="minorHAnsi" w:cstheme="minorHAnsi"/>
          <w:sz w:val="20"/>
          <w:szCs w:val="20"/>
        </w:rPr>
      </w:pPr>
      <w:bookmarkStart w:id="70" w:name="_Hlk515367328"/>
      <w:r w:rsidRPr="00100C1A">
        <w:rPr>
          <w:rFonts w:asciiTheme="minorHAnsi" w:hAnsiTheme="minorHAnsi" w:cstheme="minorHAnsi"/>
          <w:sz w:val="20"/>
          <w:szCs w:val="20"/>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100C1A">
        <w:rPr>
          <w:rFonts w:asciiTheme="minorHAnsi" w:hAnsiTheme="minorHAnsi" w:cstheme="minorHAnsi"/>
          <w:sz w:val="20"/>
          <w:szCs w:val="20"/>
        </w:rPr>
        <w:t>Dz.Urz</w:t>
      </w:r>
      <w:proofErr w:type="spellEnd"/>
      <w:r w:rsidRPr="00100C1A">
        <w:rPr>
          <w:rFonts w:asciiTheme="minorHAnsi" w:hAnsiTheme="minorHAnsi" w:cstheme="minorHAnsi"/>
          <w:sz w:val="20"/>
          <w:szCs w:val="20"/>
        </w:rPr>
        <w:t>. UE L 119 z 4 maja 2016 r.), dalej: RODO, tym samym dane osobowe podane przez Wykonawcę będą przetwarzane zgodnie z RODO oraz zgodnie z przepisami krajowymi.</w:t>
      </w:r>
    </w:p>
    <w:p w14:paraId="32445595"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informuje, że:</w:t>
      </w:r>
    </w:p>
    <w:p w14:paraId="0293F75F" w14:textId="04515184" w:rsidR="001350D3" w:rsidRPr="00100C1A" w:rsidRDefault="001350D3" w:rsidP="00152DD9">
      <w:pPr>
        <w:pStyle w:val="Nagwek2"/>
        <w:numPr>
          <w:ilvl w:val="0"/>
          <w:numId w:val="22"/>
        </w:numPr>
        <w:tabs>
          <w:tab w:val="left" w:pos="708"/>
        </w:tabs>
        <w:spacing w:before="60" w:after="0" w:line="360" w:lineRule="auto"/>
        <w:ind w:left="1038"/>
        <w:rPr>
          <w:rFonts w:asciiTheme="minorHAnsi" w:hAnsiTheme="minorHAnsi" w:cstheme="minorHAnsi"/>
          <w:sz w:val="20"/>
          <w:szCs w:val="20"/>
        </w:rPr>
      </w:pPr>
      <w:r w:rsidRPr="00100C1A">
        <w:rPr>
          <w:rFonts w:asciiTheme="minorHAnsi" w:hAnsiTheme="minorHAnsi" w:cstheme="minorHAnsi"/>
          <w:sz w:val="20"/>
          <w:szCs w:val="20"/>
        </w:rPr>
        <w:lastRenderedPageBreak/>
        <w:t xml:space="preserve">administratorem </w:t>
      </w:r>
      <w:r w:rsidRPr="00100C1A">
        <w:rPr>
          <w:rFonts w:asciiTheme="minorHAnsi" w:hAnsiTheme="minorHAnsi" w:cstheme="minorHAnsi"/>
          <w:bCs w:val="0"/>
          <w:iCs w:val="0"/>
          <w:sz w:val="20"/>
          <w:szCs w:val="20"/>
        </w:rPr>
        <w:t xml:space="preserve">danych osobowych Wykonawcy jest </w:t>
      </w:r>
      <w:r w:rsidR="00DF2C72" w:rsidRPr="00100C1A">
        <w:rPr>
          <w:rFonts w:asciiTheme="minorHAnsi" w:hAnsiTheme="minorHAnsi" w:cstheme="minorHAnsi"/>
          <w:b/>
          <w:bCs w:val="0"/>
          <w:iCs w:val="0"/>
          <w:sz w:val="20"/>
          <w:szCs w:val="20"/>
        </w:rPr>
        <w:t>Samodzielny Publiczny Zakład Opieki Zdrowotnej w Siedlcach</w:t>
      </w:r>
      <w:r w:rsidRPr="00100C1A">
        <w:rPr>
          <w:rFonts w:asciiTheme="minorHAnsi" w:eastAsia="Calibri" w:hAnsiTheme="minorHAnsi" w:cstheme="minorHAnsi"/>
          <w:bCs w:val="0"/>
          <w:iCs w:val="0"/>
          <w:sz w:val="20"/>
          <w:szCs w:val="20"/>
          <w:lang w:eastAsia="en-US"/>
        </w:rPr>
        <w:t xml:space="preserve">, </w:t>
      </w:r>
      <w:r w:rsidR="00DF2C72" w:rsidRPr="00100C1A">
        <w:rPr>
          <w:rFonts w:asciiTheme="minorHAnsi" w:eastAsia="Calibri" w:hAnsiTheme="minorHAnsi" w:cstheme="minorHAnsi"/>
          <w:bCs w:val="0"/>
          <w:iCs w:val="0"/>
          <w:sz w:val="20"/>
          <w:szCs w:val="20"/>
          <w:lang w:eastAsia="en-US"/>
        </w:rPr>
        <w:t>Kilińskiego</w:t>
      </w:r>
      <w:r w:rsidRPr="00100C1A">
        <w:rPr>
          <w:rFonts w:asciiTheme="minorHAnsi" w:hAnsiTheme="minorHAnsi" w:cstheme="minorHAnsi"/>
          <w:bCs w:val="0"/>
          <w:iCs w:val="0"/>
          <w:sz w:val="20"/>
          <w:szCs w:val="20"/>
        </w:rPr>
        <w:t xml:space="preserve"> </w:t>
      </w:r>
      <w:r w:rsidR="00DF2C72" w:rsidRPr="00100C1A">
        <w:rPr>
          <w:rFonts w:asciiTheme="minorHAnsi" w:hAnsiTheme="minorHAnsi" w:cstheme="minorHAnsi"/>
          <w:bCs w:val="0"/>
          <w:iCs w:val="0"/>
          <w:sz w:val="20"/>
          <w:szCs w:val="20"/>
        </w:rPr>
        <w:t>29</w:t>
      </w:r>
      <w:r w:rsidRPr="00100C1A">
        <w:rPr>
          <w:rFonts w:asciiTheme="minorHAnsi" w:hAnsiTheme="minorHAnsi" w:cstheme="minorHAnsi"/>
          <w:bCs w:val="0"/>
          <w:iCs w:val="0"/>
          <w:sz w:val="20"/>
          <w:szCs w:val="20"/>
        </w:rPr>
        <w:t xml:space="preserve"> , </w:t>
      </w:r>
      <w:r w:rsidR="00DF2C72" w:rsidRPr="00100C1A">
        <w:rPr>
          <w:rFonts w:asciiTheme="minorHAnsi" w:hAnsiTheme="minorHAnsi" w:cstheme="minorHAnsi"/>
          <w:bCs w:val="0"/>
          <w:iCs w:val="0"/>
          <w:sz w:val="20"/>
          <w:szCs w:val="20"/>
        </w:rPr>
        <w:t>08-110</w:t>
      </w:r>
      <w:r w:rsidRPr="00100C1A">
        <w:rPr>
          <w:rFonts w:asciiTheme="minorHAnsi" w:hAnsiTheme="minorHAnsi" w:cstheme="minorHAnsi"/>
          <w:bCs w:val="0"/>
          <w:iCs w:val="0"/>
          <w:sz w:val="20"/>
          <w:szCs w:val="20"/>
        </w:rPr>
        <w:t xml:space="preserve"> </w:t>
      </w:r>
      <w:r w:rsidR="00DF2C72" w:rsidRPr="00100C1A">
        <w:rPr>
          <w:rFonts w:asciiTheme="minorHAnsi" w:hAnsiTheme="minorHAnsi" w:cstheme="minorHAnsi"/>
          <w:bCs w:val="0"/>
          <w:iCs w:val="0"/>
          <w:sz w:val="20"/>
          <w:szCs w:val="20"/>
        </w:rPr>
        <w:t>Siedlce</w:t>
      </w:r>
      <w:r w:rsidRPr="00100C1A">
        <w:rPr>
          <w:rFonts w:asciiTheme="minorHAnsi" w:hAnsiTheme="minorHAnsi" w:cstheme="minorHAnsi"/>
          <w:sz w:val="20"/>
          <w:szCs w:val="20"/>
        </w:rPr>
        <w:t>.</w:t>
      </w:r>
    </w:p>
    <w:p w14:paraId="01859A82" w14:textId="35D7DF73" w:rsidR="001350D3" w:rsidRPr="00100C1A" w:rsidRDefault="001350D3" w:rsidP="00152DD9">
      <w:pPr>
        <w:pStyle w:val="Nagwek2"/>
        <w:numPr>
          <w:ilvl w:val="0"/>
          <w:numId w:val="0"/>
        </w:numPr>
        <w:tabs>
          <w:tab w:val="left" w:pos="708"/>
        </w:tabs>
        <w:spacing w:before="60" w:line="360" w:lineRule="auto"/>
        <w:ind w:left="1038"/>
        <w:rPr>
          <w:rFonts w:asciiTheme="minorHAnsi" w:hAnsiTheme="minorHAnsi" w:cstheme="minorHAnsi"/>
          <w:sz w:val="20"/>
          <w:szCs w:val="20"/>
          <w:lang w:val="pt-BR"/>
        </w:rPr>
      </w:pPr>
      <w:r w:rsidRPr="00100C1A">
        <w:rPr>
          <w:rFonts w:asciiTheme="minorHAnsi" w:hAnsiTheme="minorHAnsi" w:cstheme="minorHAnsi"/>
          <w:sz w:val="20"/>
          <w:szCs w:val="20"/>
          <w:lang w:val="pt-BR"/>
        </w:rPr>
        <w:t xml:space="preserve">Tel.: </w:t>
      </w:r>
      <w:r w:rsidR="00DF2C72" w:rsidRPr="00100C1A">
        <w:rPr>
          <w:rFonts w:asciiTheme="minorHAnsi" w:hAnsiTheme="minorHAnsi" w:cstheme="minorHAnsi"/>
          <w:sz w:val="20"/>
          <w:szCs w:val="20"/>
          <w:lang w:val="pt-BR"/>
        </w:rPr>
        <w:t>25</w:t>
      </w:r>
      <w:r w:rsidRPr="00100C1A">
        <w:rPr>
          <w:rFonts w:asciiTheme="minorHAnsi" w:hAnsiTheme="minorHAnsi" w:cstheme="minorHAnsi"/>
          <w:sz w:val="20"/>
          <w:szCs w:val="20"/>
          <w:lang w:val="pt-BR"/>
        </w:rPr>
        <w:t xml:space="preserve"> </w:t>
      </w:r>
      <w:r w:rsidR="00DF2C72" w:rsidRPr="00100C1A">
        <w:rPr>
          <w:rFonts w:asciiTheme="minorHAnsi" w:hAnsiTheme="minorHAnsi" w:cstheme="minorHAnsi"/>
          <w:sz w:val="20"/>
          <w:szCs w:val="20"/>
          <w:lang w:val="pt-BR"/>
        </w:rPr>
        <w:t>6444483</w:t>
      </w:r>
      <w:r w:rsidRPr="00100C1A">
        <w:rPr>
          <w:rFonts w:asciiTheme="minorHAnsi" w:hAnsiTheme="minorHAnsi" w:cstheme="minorHAnsi"/>
          <w:sz w:val="20"/>
          <w:szCs w:val="20"/>
          <w:lang w:val="pt-BR"/>
        </w:rPr>
        <w:t xml:space="preserve">, </w:t>
      </w:r>
      <w:r w:rsidRPr="00100C1A">
        <w:rPr>
          <w:rFonts w:asciiTheme="minorHAnsi" w:eastAsia="Calibri" w:hAnsiTheme="minorHAnsi" w:cstheme="minorHAnsi"/>
          <w:bCs w:val="0"/>
          <w:iCs w:val="0"/>
          <w:sz w:val="20"/>
          <w:szCs w:val="20"/>
          <w:lang w:val="pt-BR" w:eastAsia="en-US"/>
        </w:rPr>
        <w:t xml:space="preserve">e-mail: </w:t>
      </w:r>
      <w:r w:rsidR="00DF2C72" w:rsidRPr="00100C1A">
        <w:rPr>
          <w:rFonts w:asciiTheme="minorHAnsi" w:eastAsia="Calibri" w:hAnsiTheme="minorHAnsi" w:cstheme="minorHAnsi"/>
          <w:bCs w:val="0"/>
          <w:iCs w:val="0"/>
          <w:sz w:val="20"/>
          <w:szCs w:val="20"/>
          <w:lang w:val="pt-BR" w:eastAsia="en-US"/>
        </w:rPr>
        <w:t>przetargi@spzoz-siedlce.pl</w:t>
      </w:r>
    </w:p>
    <w:p w14:paraId="7644AD91" w14:textId="6616B6FA" w:rsidR="001350D3" w:rsidRPr="00100C1A" w:rsidRDefault="001350D3" w:rsidP="00152DD9">
      <w:pPr>
        <w:pStyle w:val="Nagwek2"/>
        <w:numPr>
          <w:ilvl w:val="0"/>
          <w:numId w:val="22"/>
        </w:numPr>
        <w:tabs>
          <w:tab w:val="left" w:pos="708"/>
        </w:tabs>
        <w:spacing w:before="60" w:after="0" w:line="360" w:lineRule="auto"/>
        <w:ind w:left="1038"/>
        <w:rPr>
          <w:rFonts w:asciiTheme="minorHAnsi" w:hAnsiTheme="minorHAnsi" w:cstheme="minorHAnsi"/>
          <w:sz w:val="20"/>
          <w:szCs w:val="20"/>
        </w:rPr>
      </w:pPr>
      <w:r w:rsidRPr="00100C1A">
        <w:rPr>
          <w:rFonts w:asciiTheme="minorHAnsi" w:hAnsiTheme="minorHAnsi" w:cstheme="minorHAnsi"/>
          <w:sz w:val="20"/>
          <w:szCs w:val="20"/>
        </w:rPr>
        <w:t xml:space="preserve">dane </w:t>
      </w:r>
      <w:r w:rsidRPr="00100C1A">
        <w:rPr>
          <w:rFonts w:asciiTheme="minorHAnsi" w:hAnsiTheme="minorHAnsi" w:cstheme="minorHAnsi"/>
          <w:bCs w:val="0"/>
          <w:iCs w:val="0"/>
          <w:sz w:val="20"/>
          <w:szCs w:val="20"/>
        </w:rPr>
        <w:t xml:space="preserve">osobowe Wykonawcy będą przetwarzane w celu przeprowadzenia postępowania o udzielenie zamówienia publicznego pn. </w:t>
      </w:r>
      <w:r w:rsidR="00DF2C72" w:rsidRPr="00100C1A">
        <w:rPr>
          <w:rFonts w:asciiTheme="minorHAnsi" w:hAnsiTheme="minorHAnsi" w:cstheme="minorHAnsi"/>
          <w:b/>
          <w:bCs w:val="0"/>
          <w:iCs w:val="0"/>
          <w:sz w:val="20"/>
          <w:szCs w:val="20"/>
        </w:rPr>
        <w:t xml:space="preserve">Dostawy drobnego sprzętu </w:t>
      </w:r>
      <w:proofErr w:type="spellStart"/>
      <w:r w:rsidR="00DF2C72" w:rsidRPr="00100C1A">
        <w:rPr>
          <w:rFonts w:asciiTheme="minorHAnsi" w:hAnsiTheme="minorHAnsi" w:cstheme="minorHAnsi"/>
          <w:b/>
          <w:bCs w:val="0"/>
          <w:iCs w:val="0"/>
          <w:sz w:val="20"/>
          <w:szCs w:val="20"/>
        </w:rPr>
        <w:t>j.u</w:t>
      </w:r>
      <w:proofErr w:type="spellEnd"/>
      <w:r w:rsidR="00DF2C72" w:rsidRPr="00100C1A">
        <w:rPr>
          <w:rFonts w:asciiTheme="minorHAnsi" w:hAnsiTheme="minorHAnsi" w:cstheme="minorHAnsi"/>
          <w:b/>
          <w:bCs w:val="0"/>
          <w:iCs w:val="0"/>
          <w:sz w:val="20"/>
          <w:szCs w:val="20"/>
        </w:rPr>
        <w:t>. do Samodzielnego Publicznego Zakładu Opieki Zdrowotnej  w Siedlcach</w:t>
      </w:r>
      <w:r w:rsidRPr="00100C1A">
        <w:rPr>
          <w:rFonts w:asciiTheme="minorHAnsi" w:hAnsiTheme="minorHAnsi" w:cstheme="minorHAnsi"/>
          <w:sz w:val="20"/>
          <w:szCs w:val="20"/>
        </w:rPr>
        <w:t xml:space="preserve"> – znak sprawy: </w:t>
      </w:r>
      <w:r w:rsidR="00DF2C72" w:rsidRPr="00100C1A">
        <w:rPr>
          <w:rFonts w:asciiTheme="minorHAnsi" w:hAnsiTheme="minorHAnsi" w:cstheme="minorHAnsi"/>
          <w:b/>
          <w:sz w:val="20"/>
          <w:szCs w:val="20"/>
        </w:rPr>
        <w:t>drobny sprzęt j.u.2/549/2026</w:t>
      </w:r>
      <w:r w:rsidRPr="00100C1A">
        <w:rPr>
          <w:rFonts w:asciiTheme="minorHAnsi" w:hAnsiTheme="minorHAnsi" w:cstheme="minorHAnsi"/>
          <w:sz w:val="20"/>
          <w:szCs w:val="20"/>
        </w:rPr>
        <w:t xml:space="preserve"> oraz w celu archiwizacji dokumentacji dotyczącej tego postępowania;</w:t>
      </w:r>
    </w:p>
    <w:p w14:paraId="43C38CD6" w14:textId="77777777" w:rsidR="001350D3" w:rsidRPr="00100C1A" w:rsidRDefault="001350D3" w:rsidP="00152DD9">
      <w:pPr>
        <w:pStyle w:val="Nagwek2"/>
        <w:numPr>
          <w:ilvl w:val="0"/>
          <w:numId w:val="22"/>
        </w:numPr>
        <w:tabs>
          <w:tab w:val="left" w:pos="708"/>
        </w:tabs>
        <w:spacing w:before="60" w:after="0" w:line="360" w:lineRule="auto"/>
        <w:ind w:left="1038"/>
        <w:rPr>
          <w:rFonts w:asciiTheme="minorHAnsi" w:hAnsiTheme="minorHAnsi" w:cstheme="minorHAnsi"/>
          <w:sz w:val="20"/>
          <w:szCs w:val="20"/>
        </w:rPr>
      </w:pPr>
      <w:r w:rsidRPr="00100C1A">
        <w:rPr>
          <w:rFonts w:asciiTheme="minorHAnsi" w:hAnsiTheme="minorHAnsi" w:cstheme="minorHAnsi"/>
          <w:sz w:val="20"/>
          <w:szCs w:val="20"/>
        </w:rPr>
        <w:t xml:space="preserve">odbiorcami przekazanych przez Wykonawcę danych osobowych będą osoby lub podmioty, którym zostanie udostępniona dokumentacja postępowania w oparciu o art. 18 oraz art. 74 ust. 1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w:t>
      </w:r>
    </w:p>
    <w:p w14:paraId="3FFEBCA4" w14:textId="77777777" w:rsidR="001350D3" w:rsidRPr="00100C1A" w:rsidRDefault="001350D3" w:rsidP="00152DD9">
      <w:pPr>
        <w:pStyle w:val="Nagwek2"/>
        <w:numPr>
          <w:ilvl w:val="0"/>
          <w:numId w:val="22"/>
        </w:numPr>
        <w:tabs>
          <w:tab w:val="left" w:pos="708"/>
        </w:tabs>
        <w:spacing w:before="60" w:after="0" w:line="360" w:lineRule="auto"/>
        <w:ind w:left="1038"/>
        <w:rPr>
          <w:rFonts w:asciiTheme="minorHAnsi" w:hAnsiTheme="minorHAnsi" w:cstheme="minorHAnsi"/>
          <w:sz w:val="20"/>
          <w:szCs w:val="20"/>
        </w:rPr>
      </w:pPr>
      <w:r w:rsidRPr="00100C1A">
        <w:rPr>
          <w:rFonts w:asciiTheme="minorHAnsi" w:hAnsiTheme="minorHAnsi" w:cstheme="minorHAnsi"/>
          <w:sz w:val="20"/>
          <w:szCs w:val="20"/>
        </w:rPr>
        <w:t xml:space="preserve">dane osobowe Wykonawcy będą przechowywane, zgodnie z art. 78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 przez okres 4 lat od dnia zakończenia postępowania o udzielenie zamówienia, a jeżeli okres obowiązywania umowy w sprawie zamówienia publicznego przekracza 4 lata, okres przechowywania obejmuje cały okres obowiązywania umowy.</w:t>
      </w:r>
    </w:p>
    <w:p w14:paraId="2A97C3AF"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70"/>
      <w:r w:rsidRPr="00100C1A">
        <w:rPr>
          <w:rFonts w:asciiTheme="minorHAnsi" w:hAnsiTheme="minorHAnsi" w:cstheme="minorHAnsi"/>
          <w:sz w:val="20"/>
          <w:szCs w:val="20"/>
        </w:rPr>
        <w:t>:</w:t>
      </w:r>
    </w:p>
    <w:p w14:paraId="1B3ADDD4" w14:textId="77777777" w:rsidR="001350D3" w:rsidRPr="00100C1A" w:rsidRDefault="001350D3" w:rsidP="00152DD9">
      <w:pPr>
        <w:pStyle w:val="Nagwek2"/>
        <w:numPr>
          <w:ilvl w:val="0"/>
          <w:numId w:val="23"/>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3C5CCBE8" w14:textId="77777777" w:rsidR="001350D3" w:rsidRPr="00100C1A" w:rsidRDefault="001350D3" w:rsidP="00152DD9">
      <w:pPr>
        <w:pStyle w:val="Nagwek2"/>
        <w:numPr>
          <w:ilvl w:val="0"/>
          <w:numId w:val="23"/>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4F075E78" w14:textId="77777777" w:rsidR="001350D3" w:rsidRPr="00100C1A" w:rsidRDefault="001350D3" w:rsidP="00450B5C">
      <w:pPr>
        <w:pStyle w:val="Nagwek2"/>
        <w:spacing w:line="360" w:lineRule="auto"/>
        <w:rPr>
          <w:rFonts w:asciiTheme="minorHAnsi" w:hAnsiTheme="minorHAnsi" w:cstheme="minorHAnsi"/>
          <w:sz w:val="20"/>
          <w:szCs w:val="20"/>
        </w:rPr>
      </w:pPr>
      <w:r w:rsidRPr="00100C1A">
        <w:rPr>
          <w:rFonts w:asciiTheme="minorHAnsi" w:hAnsiTheme="minorHAnsi" w:cstheme="minorHAnsi"/>
          <w:sz w:val="20"/>
          <w:szCs w:val="20"/>
        </w:rPr>
        <w:t>Zamawiający informuje, że;</w:t>
      </w:r>
    </w:p>
    <w:p w14:paraId="68BFFD9B" w14:textId="77777777" w:rsidR="001350D3" w:rsidRPr="00100C1A" w:rsidRDefault="001350D3" w:rsidP="00152DD9">
      <w:pPr>
        <w:pStyle w:val="Nagwek2"/>
        <w:numPr>
          <w:ilvl w:val="0"/>
          <w:numId w:val="24"/>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100C1A">
        <w:rPr>
          <w:rFonts w:asciiTheme="minorHAnsi" w:hAnsiTheme="minorHAnsi" w:cstheme="minorHAnsi"/>
          <w:sz w:val="20"/>
          <w:szCs w:val="20"/>
        </w:rPr>
        <w:t>Pzp</w:t>
      </w:r>
      <w:proofErr w:type="spellEnd"/>
      <w:r w:rsidRPr="00100C1A">
        <w:rPr>
          <w:rFonts w:asciiTheme="minorHAnsi" w:hAnsiTheme="minorHAnsi" w:cstheme="minorHAnsi"/>
          <w:sz w:val="20"/>
          <w:szCs w:val="20"/>
        </w:rPr>
        <w:t>, do upływu terminu na ich wniesienie;</w:t>
      </w:r>
    </w:p>
    <w:p w14:paraId="2870FF3F" w14:textId="77777777" w:rsidR="001350D3" w:rsidRPr="00100C1A" w:rsidRDefault="001350D3" w:rsidP="00152DD9">
      <w:pPr>
        <w:pStyle w:val="Nagwek2"/>
        <w:numPr>
          <w:ilvl w:val="0"/>
          <w:numId w:val="24"/>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11FCE8DC" w14:textId="77777777" w:rsidR="001350D3" w:rsidRPr="00100C1A" w:rsidRDefault="001350D3" w:rsidP="00152DD9">
      <w:pPr>
        <w:pStyle w:val="Nagwek2"/>
        <w:numPr>
          <w:ilvl w:val="0"/>
          <w:numId w:val="24"/>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 xml:space="preserve">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w:t>
      </w:r>
      <w:r w:rsidRPr="00100C1A">
        <w:rPr>
          <w:rFonts w:asciiTheme="minorHAnsi" w:hAnsiTheme="minorHAnsi" w:cstheme="minorHAnsi"/>
          <w:sz w:val="20"/>
          <w:szCs w:val="20"/>
        </w:rPr>
        <w:lastRenderedPageBreak/>
        <w:t>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2E7DF2A6" w14:textId="77777777" w:rsidR="001350D3" w:rsidRPr="00100C1A" w:rsidRDefault="001350D3" w:rsidP="00152DD9">
      <w:pPr>
        <w:pStyle w:val="Nagwek2"/>
        <w:numPr>
          <w:ilvl w:val="0"/>
          <w:numId w:val="24"/>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skorzystanie przez osobę, której dane osobowe są przetwarzane, z uprawnienia, o którym mowa w art. 16 RODO (uprawnienie do sprostowania lub uzupełnienia danych osobowych), nie może naruszać integralności protokołu postępowania oraz jego załączników;</w:t>
      </w:r>
    </w:p>
    <w:p w14:paraId="30D2A305" w14:textId="77777777" w:rsidR="001350D3" w:rsidRPr="00100C1A" w:rsidRDefault="001350D3" w:rsidP="00152DD9">
      <w:pPr>
        <w:pStyle w:val="Nagwek2"/>
        <w:numPr>
          <w:ilvl w:val="0"/>
          <w:numId w:val="24"/>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w postępowaniu o udzielenie zamówienia zgłoszenie żądania ograniczenia przetwarzania, o którym mowa w art. 18 ust. 1 RODO, nie ogranicza przetwarzania danych osobowych do czasu zakończenia tego postępowania;</w:t>
      </w:r>
    </w:p>
    <w:p w14:paraId="1BC4D30E" w14:textId="77777777" w:rsidR="001350D3" w:rsidRPr="00100C1A" w:rsidRDefault="001350D3" w:rsidP="00152DD9">
      <w:pPr>
        <w:pStyle w:val="Nagwek2"/>
        <w:numPr>
          <w:ilvl w:val="0"/>
          <w:numId w:val="24"/>
        </w:numPr>
        <w:tabs>
          <w:tab w:val="left" w:pos="708"/>
        </w:tabs>
        <w:spacing w:before="60" w:after="0" w:line="360" w:lineRule="auto"/>
        <w:ind w:left="1037" w:hanging="357"/>
        <w:rPr>
          <w:rFonts w:asciiTheme="minorHAnsi" w:hAnsiTheme="minorHAnsi" w:cstheme="minorHAnsi"/>
          <w:sz w:val="20"/>
          <w:szCs w:val="20"/>
        </w:rPr>
      </w:pPr>
      <w:r w:rsidRPr="00100C1A">
        <w:rPr>
          <w:rFonts w:asciiTheme="minorHAnsi" w:hAnsiTheme="minorHAnsi" w:cstheme="minorHAnsi"/>
          <w:sz w:val="20"/>
          <w:szCs w:val="20"/>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68E18A90" w14:textId="77777777" w:rsidR="001350D3" w:rsidRPr="00100C1A" w:rsidRDefault="001350D3" w:rsidP="00450B5C">
      <w:pPr>
        <w:pStyle w:val="Nagwek2"/>
        <w:numPr>
          <w:ilvl w:val="0"/>
          <w:numId w:val="0"/>
        </w:numPr>
        <w:tabs>
          <w:tab w:val="left" w:pos="708"/>
        </w:tabs>
        <w:spacing w:line="360" w:lineRule="auto"/>
        <w:ind w:left="1040"/>
        <w:rPr>
          <w:rFonts w:asciiTheme="minorHAnsi" w:hAnsiTheme="minorHAnsi" w:cstheme="minorHAnsi"/>
          <w:sz w:val="20"/>
          <w:szCs w:val="20"/>
        </w:rPr>
      </w:pPr>
    </w:p>
    <w:p w14:paraId="2F8DA548" w14:textId="77777777" w:rsidR="001350D3" w:rsidRPr="00100C1A" w:rsidRDefault="001350D3" w:rsidP="00450B5C">
      <w:pPr>
        <w:spacing w:before="60" w:after="120" w:line="360" w:lineRule="auto"/>
        <w:jc w:val="both"/>
        <w:rPr>
          <w:rFonts w:asciiTheme="minorHAnsi" w:hAnsiTheme="minorHAnsi" w:cstheme="minorHAnsi"/>
          <w:sz w:val="20"/>
          <w:szCs w:val="20"/>
        </w:rPr>
      </w:pPr>
      <w:r w:rsidRPr="00100C1A">
        <w:rPr>
          <w:rFonts w:asciiTheme="minorHAnsi" w:hAnsiTheme="minorHAnsi" w:cstheme="minorHAnsi"/>
          <w:b/>
          <w:sz w:val="20"/>
          <w:szCs w:val="20"/>
        </w:rPr>
        <w:t>Załączniki do SWZ</w:t>
      </w:r>
      <w:r w:rsidRPr="00100C1A">
        <w:rPr>
          <w:rFonts w:asciiTheme="minorHAnsi" w:hAnsiTheme="minorHAnsi" w:cstheme="minorHAns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1350D3" w:rsidRPr="00100C1A" w14:paraId="22C4DD8B" w14:textId="77777777" w:rsidTr="001350D3">
        <w:tc>
          <w:tcPr>
            <w:tcW w:w="828" w:type="dxa"/>
            <w:tcBorders>
              <w:top w:val="single" w:sz="4" w:space="0" w:color="auto"/>
              <w:left w:val="single" w:sz="4" w:space="0" w:color="auto"/>
              <w:bottom w:val="single" w:sz="4" w:space="0" w:color="auto"/>
              <w:right w:val="single" w:sz="4" w:space="0" w:color="auto"/>
            </w:tcBorders>
            <w:hideMark/>
          </w:tcPr>
          <w:p w14:paraId="680A955E" w14:textId="77777777" w:rsidR="001350D3" w:rsidRPr="00100C1A" w:rsidRDefault="001350D3" w:rsidP="00450B5C">
            <w:pPr>
              <w:spacing w:before="60" w:after="120" w:line="360" w:lineRule="auto"/>
              <w:jc w:val="both"/>
              <w:rPr>
                <w:rFonts w:asciiTheme="minorHAnsi" w:hAnsiTheme="minorHAnsi" w:cstheme="minorHAnsi"/>
                <w:b/>
                <w:sz w:val="20"/>
                <w:szCs w:val="20"/>
              </w:rPr>
            </w:pPr>
            <w:r w:rsidRPr="00100C1A">
              <w:rPr>
                <w:rFonts w:asciiTheme="minorHAnsi" w:hAnsiTheme="minorHAnsi" w:cstheme="minorHAnsi"/>
                <w:b/>
                <w:sz w:val="20"/>
                <w:szCs w:val="20"/>
              </w:rPr>
              <w:t>Nr</w:t>
            </w:r>
          </w:p>
        </w:tc>
        <w:tc>
          <w:tcPr>
            <w:tcW w:w="8636" w:type="dxa"/>
            <w:tcBorders>
              <w:top w:val="single" w:sz="4" w:space="0" w:color="auto"/>
              <w:left w:val="single" w:sz="4" w:space="0" w:color="auto"/>
              <w:bottom w:val="single" w:sz="4" w:space="0" w:color="auto"/>
              <w:right w:val="single" w:sz="4" w:space="0" w:color="auto"/>
            </w:tcBorders>
            <w:hideMark/>
          </w:tcPr>
          <w:p w14:paraId="79112BA9" w14:textId="77777777" w:rsidR="001350D3" w:rsidRPr="00100C1A" w:rsidRDefault="001350D3" w:rsidP="00450B5C">
            <w:pPr>
              <w:spacing w:before="60" w:after="120" w:line="360" w:lineRule="auto"/>
              <w:jc w:val="both"/>
              <w:rPr>
                <w:rFonts w:asciiTheme="minorHAnsi" w:hAnsiTheme="minorHAnsi" w:cstheme="minorHAnsi"/>
                <w:b/>
                <w:sz w:val="20"/>
                <w:szCs w:val="20"/>
              </w:rPr>
            </w:pPr>
            <w:r w:rsidRPr="00100C1A">
              <w:rPr>
                <w:rFonts w:asciiTheme="minorHAnsi" w:hAnsiTheme="minorHAnsi" w:cstheme="minorHAnsi"/>
                <w:b/>
                <w:sz w:val="20"/>
                <w:szCs w:val="20"/>
              </w:rPr>
              <w:t>Nazwa załącznika</w:t>
            </w:r>
          </w:p>
        </w:tc>
      </w:tr>
      <w:tr w:rsidR="00DF2C72" w:rsidRPr="00100C1A" w14:paraId="3F714B8B" w14:textId="77777777" w:rsidTr="003B18A1">
        <w:tc>
          <w:tcPr>
            <w:tcW w:w="828" w:type="dxa"/>
            <w:tcBorders>
              <w:top w:val="single" w:sz="4" w:space="0" w:color="auto"/>
              <w:left w:val="single" w:sz="4" w:space="0" w:color="auto"/>
              <w:bottom w:val="single" w:sz="4" w:space="0" w:color="auto"/>
              <w:right w:val="single" w:sz="4" w:space="0" w:color="auto"/>
            </w:tcBorders>
            <w:hideMark/>
          </w:tcPr>
          <w:p w14:paraId="7573EDBE" w14:textId="77777777" w:rsidR="00DF2C72" w:rsidRPr="00100C1A" w:rsidRDefault="00DF2C72" w:rsidP="003B18A1">
            <w:pPr>
              <w:spacing w:before="60" w:after="120" w:line="360" w:lineRule="auto"/>
              <w:jc w:val="both"/>
              <w:rPr>
                <w:rFonts w:asciiTheme="minorHAnsi" w:hAnsiTheme="minorHAnsi" w:cstheme="minorHAnsi"/>
                <w:b/>
                <w:sz w:val="20"/>
                <w:szCs w:val="20"/>
              </w:rPr>
            </w:pPr>
            <w:r w:rsidRPr="00100C1A">
              <w:rPr>
                <w:rFonts w:asciiTheme="minorHAnsi" w:hAnsiTheme="minorHAnsi" w:cstheme="minorHAnsi"/>
                <w:sz w:val="20"/>
                <w:szCs w:val="20"/>
              </w:rPr>
              <w:t>1</w:t>
            </w:r>
          </w:p>
        </w:tc>
        <w:tc>
          <w:tcPr>
            <w:tcW w:w="8636" w:type="dxa"/>
            <w:tcBorders>
              <w:top w:val="single" w:sz="4" w:space="0" w:color="auto"/>
              <w:left w:val="single" w:sz="4" w:space="0" w:color="auto"/>
              <w:bottom w:val="single" w:sz="4" w:space="0" w:color="auto"/>
              <w:right w:val="single" w:sz="4" w:space="0" w:color="auto"/>
            </w:tcBorders>
            <w:hideMark/>
          </w:tcPr>
          <w:p w14:paraId="7B748077" w14:textId="77777777" w:rsidR="00DF2C72" w:rsidRPr="00100C1A" w:rsidRDefault="00DF2C72" w:rsidP="003B18A1">
            <w:pPr>
              <w:spacing w:before="60" w:after="120" w:line="360" w:lineRule="auto"/>
              <w:jc w:val="both"/>
              <w:rPr>
                <w:rFonts w:asciiTheme="minorHAnsi" w:hAnsiTheme="minorHAnsi" w:cstheme="minorHAnsi"/>
                <w:b/>
                <w:sz w:val="20"/>
                <w:szCs w:val="20"/>
              </w:rPr>
            </w:pPr>
            <w:r w:rsidRPr="00100C1A">
              <w:rPr>
                <w:rFonts w:asciiTheme="minorHAnsi" w:hAnsiTheme="minorHAnsi" w:cstheme="minorHAnsi"/>
                <w:sz w:val="20"/>
                <w:szCs w:val="20"/>
              </w:rPr>
              <w:t>Wzór oferty na dostawy</w:t>
            </w:r>
          </w:p>
        </w:tc>
      </w:tr>
      <w:tr w:rsidR="00DF2C72" w:rsidRPr="00100C1A" w14:paraId="778CAE0A" w14:textId="77777777" w:rsidTr="003B18A1">
        <w:tc>
          <w:tcPr>
            <w:tcW w:w="828" w:type="dxa"/>
            <w:tcBorders>
              <w:top w:val="single" w:sz="4" w:space="0" w:color="auto"/>
              <w:left w:val="single" w:sz="4" w:space="0" w:color="auto"/>
              <w:bottom w:val="single" w:sz="4" w:space="0" w:color="auto"/>
              <w:right w:val="single" w:sz="4" w:space="0" w:color="auto"/>
            </w:tcBorders>
            <w:hideMark/>
          </w:tcPr>
          <w:p w14:paraId="786BE624" w14:textId="77777777" w:rsidR="00DF2C72" w:rsidRPr="00100C1A" w:rsidRDefault="00DF2C72" w:rsidP="003B18A1">
            <w:pPr>
              <w:spacing w:before="60" w:after="120" w:line="360" w:lineRule="auto"/>
              <w:jc w:val="both"/>
              <w:rPr>
                <w:rFonts w:asciiTheme="minorHAnsi" w:hAnsiTheme="minorHAnsi" w:cstheme="minorHAnsi"/>
                <w:b/>
                <w:sz w:val="20"/>
                <w:szCs w:val="20"/>
              </w:rPr>
            </w:pPr>
            <w:r w:rsidRPr="00100C1A">
              <w:rPr>
                <w:rFonts w:asciiTheme="minorHAnsi" w:hAnsiTheme="minorHAnsi" w:cstheme="minorHAnsi"/>
                <w:sz w:val="20"/>
                <w:szCs w:val="20"/>
              </w:rPr>
              <w:t>2</w:t>
            </w:r>
          </w:p>
        </w:tc>
        <w:tc>
          <w:tcPr>
            <w:tcW w:w="8636" w:type="dxa"/>
            <w:tcBorders>
              <w:top w:val="single" w:sz="4" w:space="0" w:color="auto"/>
              <w:left w:val="single" w:sz="4" w:space="0" w:color="auto"/>
              <w:bottom w:val="single" w:sz="4" w:space="0" w:color="auto"/>
              <w:right w:val="single" w:sz="4" w:space="0" w:color="auto"/>
            </w:tcBorders>
            <w:hideMark/>
          </w:tcPr>
          <w:p w14:paraId="5E68DA54" w14:textId="77777777" w:rsidR="00DF2C72" w:rsidRPr="00100C1A" w:rsidRDefault="00DF2C72" w:rsidP="003B18A1">
            <w:pPr>
              <w:spacing w:before="60" w:after="120" w:line="360" w:lineRule="auto"/>
              <w:jc w:val="both"/>
              <w:rPr>
                <w:rFonts w:asciiTheme="minorHAnsi" w:hAnsiTheme="minorHAnsi" w:cstheme="minorHAnsi"/>
                <w:b/>
                <w:sz w:val="20"/>
                <w:szCs w:val="20"/>
              </w:rPr>
            </w:pPr>
            <w:r w:rsidRPr="00100C1A">
              <w:rPr>
                <w:rFonts w:asciiTheme="minorHAnsi" w:hAnsiTheme="minorHAnsi" w:cstheme="minorHAnsi"/>
                <w:sz w:val="20"/>
                <w:szCs w:val="20"/>
              </w:rPr>
              <w:t>Formularz cenowy</w:t>
            </w:r>
          </w:p>
        </w:tc>
      </w:tr>
      <w:tr w:rsidR="00DF2C72" w:rsidRPr="00100C1A" w14:paraId="224B1ED4" w14:textId="77777777" w:rsidTr="003B18A1">
        <w:tc>
          <w:tcPr>
            <w:tcW w:w="828" w:type="dxa"/>
            <w:tcBorders>
              <w:top w:val="single" w:sz="4" w:space="0" w:color="auto"/>
              <w:left w:val="single" w:sz="4" w:space="0" w:color="auto"/>
              <w:bottom w:val="single" w:sz="4" w:space="0" w:color="auto"/>
              <w:right w:val="single" w:sz="4" w:space="0" w:color="auto"/>
            </w:tcBorders>
            <w:hideMark/>
          </w:tcPr>
          <w:p w14:paraId="6AFDBA8E" w14:textId="77777777" w:rsidR="00DF2C72" w:rsidRPr="00100C1A" w:rsidRDefault="00DF2C72" w:rsidP="003B18A1">
            <w:pPr>
              <w:spacing w:before="60" w:after="120" w:line="360" w:lineRule="auto"/>
              <w:jc w:val="both"/>
              <w:rPr>
                <w:rFonts w:asciiTheme="minorHAnsi" w:hAnsiTheme="minorHAnsi" w:cstheme="minorHAnsi"/>
                <w:b/>
                <w:sz w:val="20"/>
                <w:szCs w:val="20"/>
              </w:rPr>
            </w:pPr>
            <w:r w:rsidRPr="00100C1A">
              <w:rPr>
                <w:rFonts w:asciiTheme="minorHAnsi" w:hAnsiTheme="minorHAnsi" w:cstheme="minorHAnsi"/>
                <w:sz w:val="20"/>
                <w:szCs w:val="20"/>
              </w:rPr>
              <w:t>3</w:t>
            </w:r>
          </w:p>
        </w:tc>
        <w:tc>
          <w:tcPr>
            <w:tcW w:w="8636" w:type="dxa"/>
            <w:tcBorders>
              <w:top w:val="single" w:sz="4" w:space="0" w:color="auto"/>
              <w:left w:val="single" w:sz="4" w:space="0" w:color="auto"/>
              <w:bottom w:val="single" w:sz="4" w:space="0" w:color="auto"/>
              <w:right w:val="single" w:sz="4" w:space="0" w:color="auto"/>
            </w:tcBorders>
            <w:hideMark/>
          </w:tcPr>
          <w:p w14:paraId="22EABC6B" w14:textId="77777777" w:rsidR="00DF2C72" w:rsidRPr="00100C1A" w:rsidRDefault="00DF2C72" w:rsidP="003B18A1">
            <w:pPr>
              <w:spacing w:before="60" w:after="120" w:line="360" w:lineRule="auto"/>
              <w:jc w:val="both"/>
              <w:rPr>
                <w:rFonts w:asciiTheme="minorHAnsi" w:hAnsiTheme="minorHAnsi" w:cstheme="minorHAnsi"/>
                <w:b/>
                <w:sz w:val="20"/>
                <w:szCs w:val="20"/>
              </w:rPr>
            </w:pPr>
            <w:r w:rsidRPr="00100C1A">
              <w:rPr>
                <w:rFonts w:asciiTheme="minorHAnsi" w:hAnsiTheme="minorHAnsi" w:cstheme="minorHAnsi"/>
                <w:sz w:val="20"/>
                <w:szCs w:val="20"/>
              </w:rPr>
              <w:t>Oświadczenie o niepodleganiu wykluczeniu oraz spełnianiu warunków udziału</w:t>
            </w:r>
          </w:p>
        </w:tc>
      </w:tr>
      <w:tr w:rsidR="00DF2C72" w:rsidRPr="00100C1A" w14:paraId="0AF2EA2C" w14:textId="77777777" w:rsidTr="003B18A1">
        <w:tc>
          <w:tcPr>
            <w:tcW w:w="828" w:type="dxa"/>
            <w:tcBorders>
              <w:top w:val="single" w:sz="4" w:space="0" w:color="auto"/>
              <w:left w:val="single" w:sz="4" w:space="0" w:color="auto"/>
              <w:bottom w:val="single" w:sz="4" w:space="0" w:color="auto"/>
              <w:right w:val="single" w:sz="4" w:space="0" w:color="auto"/>
            </w:tcBorders>
            <w:hideMark/>
          </w:tcPr>
          <w:p w14:paraId="36EA6935" w14:textId="77777777" w:rsidR="00DF2C72" w:rsidRPr="00100C1A" w:rsidRDefault="00DF2C72" w:rsidP="003B18A1">
            <w:pPr>
              <w:spacing w:before="60" w:after="120" w:line="360" w:lineRule="auto"/>
              <w:jc w:val="both"/>
              <w:rPr>
                <w:rFonts w:asciiTheme="minorHAnsi" w:hAnsiTheme="minorHAnsi" w:cstheme="minorHAnsi"/>
                <w:b/>
                <w:sz w:val="20"/>
                <w:szCs w:val="20"/>
              </w:rPr>
            </w:pPr>
            <w:r w:rsidRPr="00100C1A">
              <w:rPr>
                <w:rFonts w:asciiTheme="minorHAnsi" w:hAnsiTheme="minorHAnsi" w:cstheme="minorHAnsi"/>
                <w:sz w:val="20"/>
                <w:szCs w:val="20"/>
              </w:rPr>
              <w:t>4</w:t>
            </w:r>
          </w:p>
        </w:tc>
        <w:tc>
          <w:tcPr>
            <w:tcW w:w="8636" w:type="dxa"/>
            <w:tcBorders>
              <w:top w:val="single" w:sz="4" w:space="0" w:color="auto"/>
              <w:left w:val="single" w:sz="4" w:space="0" w:color="auto"/>
              <w:bottom w:val="single" w:sz="4" w:space="0" w:color="auto"/>
              <w:right w:val="single" w:sz="4" w:space="0" w:color="auto"/>
            </w:tcBorders>
            <w:hideMark/>
          </w:tcPr>
          <w:p w14:paraId="59D2E6F3" w14:textId="77777777" w:rsidR="00DF2C72" w:rsidRPr="00100C1A" w:rsidRDefault="00DF2C72" w:rsidP="003B18A1">
            <w:pPr>
              <w:spacing w:before="60" w:after="120" w:line="360" w:lineRule="auto"/>
              <w:jc w:val="both"/>
              <w:rPr>
                <w:rFonts w:asciiTheme="minorHAnsi" w:hAnsiTheme="minorHAnsi" w:cstheme="minorHAnsi"/>
                <w:b/>
                <w:sz w:val="20"/>
                <w:szCs w:val="20"/>
              </w:rPr>
            </w:pPr>
            <w:r w:rsidRPr="00100C1A">
              <w:rPr>
                <w:rFonts w:asciiTheme="minorHAnsi" w:hAnsiTheme="minorHAnsi" w:cstheme="minorHAnsi"/>
                <w:sz w:val="20"/>
                <w:szCs w:val="20"/>
              </w:rPr>
              <w:t>Oświadczenie wykonawcy</w:t>
            </w:r>
          </w:p>
        </w:tc>
      </w:tr>
      <w:tr w:rsidR="00DF2C72" w:rsidRPr="00100C1A" w14:paraId="7A7D5745" w14:textId="77777777" w:rsidTr="003B18A1">
        <w:tc>
          <w:tcPr>
            <w:tcW w:w="828" w:type="dxa"/>
            <w:tcBorders>
              <w:top w:val="single" w:sz="4" w:space="0" w:color="auto"/>
              <w:left w:val="single" w:sz="4" w:space="0" w:color="auto"/>
              <w:bottom w:val="single" w:sz="4" w:space="0" w:color="auto"/>
              <w:right w:val="single" w:sz="4" w:space="0" w:color="auto"/>
            </w:tcBorders>
            <w:hideMark/>
          </w:tcPr>
          <w:p w14:paraId="240E510F" w14:textId="77777777" w:rsidR="00DF2C72" w:rsidRPr="00100C1A" w:rsidRDefault="00DF2C72" w:rsidP="003B18A1">
            <w:pPr>
              <w:spacing w:before="60" w:after="120" w:line="360" w:lineRule="auto"/>
              <w:jc w:val="both"/>
              <w:rPr>
                <w:rFonts w:asciiTheme="minorHAnsi" w:hAnsiTheme="minorHAnsi" w:cstheme="minorHAnsi"/>
                <w:b/>
                <w:sz w:val="20"/>
                <w:szCs w:val="20"/>
              </w:rPr>
            </w:pPr>
            <w:r w:rsidRPr="00100C1A">
              <w:rPr>
                <w:rFonts w:asciiTheme="minorHAnsi" w:hAnsiTheme="minorHAnsi" w:cstheme="minorHAnsi"/>
                <w:sz w:val="20"/>
                <w:szCs w:val="20"/>
              </w:rPr>
              <w:t>5</w:t>
            </w:r>
          </w:p>
        </w:tc>
        <w:tc>
          <w:tcPr>
            <w:tcW w:w="8636" w:type="dxa"/>
            <w:tcBorders>
              <w:top w:val="single" w:sz="4" w:space="0" w:color="auto"/>
              <w:left w:val="single" w:sz="4" w:space="0" w:color="auto"/>
              <w:bottom w:val="single" w:sz="4" w:space="0" w:color="auto"/>
              <w:right w:val="single" w:sz="4" w:space="0" w:color="auto"/>
            </w:tcBorders>
            <w:hideMark/>
          </w:tcPr>
          <w:p w14:paraId="54487355" w14:textId="77777777" w:rsidR="00DF2C72" w:rsidRPr="00100C1A" w:rsidRDefault="00DF2C72" w:rsidP="003B18A1">
            <w:pPr>
              <w:spacing w:before="60" w:after="120" w:line="360" w:lineRule="auto"/>
              <w:jc w:val="both"/>
              <w:rPr>
                <w:rFonts w:asciiTheme="minorHAnsi" w:hAnsiTheme="minorHAnsi" w:cstheme="minorHAnsi"/>
                <w:b/>
                <w:sz w:val="20"/>
                <w:szCs w:val="20"/>
              </w:rPr>
            </w:pPr>
            <w:r w:rsidRPr="00100C1A">
              <w:rPr>
                <w:rFonts w:asciiTheme="minorHAnsi" w:hAnsiTheme="minorHAnsi" w:cstheme="minorHAnsi"/>
                <w:sz w:val="20"/>
                <w:szCs w:val="20"/>
              </w:rPr>
              <w:t>Oświadczenie wykonawcy w sprawie grupy kapitałowej</w:t>
            </w:r>
          </w:p>
        </w:tc>
      </w:tr>
      <w:tr w:rsidR="00100C1A" w:rsidRPr="00100C1A" w14:paraId="111824A8" w14:textId="77777777" w:rsidTr="003B18A1">
        <w:tc>
          <w:tcPr>
            <w:tcW w:w="828" w:type="dxa"/>
            <w:tcBorders>
              <w:top w:val="single" w:sz="4" w:space="0" w:color="auto"/>
              <w:left w:val="single" w:sz="4" w:space="0" w:color="auto"/>
              <w:bottom w:val="single" w:sz="4" w:space="0" w:color="auto"/>
              <w:right w:val="single" w:sz="4" w:space="0" w:color="auto"/>
            </w:tcBorders>
          </w:tcPr>
          <w:p w14:paraId="43B08839" w14:textId="460AA53A" w:rsidR="00100C1A" w:rsidRPr="00100C1A" w:rsidRDefault="000211C9" w:rsidP="003B18A1">
            <w:pPr>
              <w:spacing w:before="60" w:after="120" w:line="360" w:lineRule="auto"/>
              <w:jc w:val="both"/>
              <w:rPr>
                <w:rFonts w:asciiTheme="minorHAnsi" w:hAnsiTheme="minorHAnsi" w:cstheme="minorHAnsi"/>
                <w:sz w:val="20"/>
                <w:szCs w:val="20"/>
              </w:rPr>
            </w:pPr>
            <w:r>
              <w:rPr>
                <w:rFonts w:asciiTheme="minorHAnsi" w:hAnsiTheme="minorHAnsi" w:cstheme="minorHAnsi"/>
                <w:sz w:val="20"/>
                <w:szCs w:val="20"/>
              </w:rPr>
              <w:t>6</w:t>
            </w:r>
          </w:p>
        </w:tc>
        <w:tc>
          <w:tcPr>
            <w:tcW w:w="8636" w:type="dxa"/>
            <w:tcBorders>
              <w:top w:val="single" w:sz="4" w:space="0" w:color="auto"/>
              <w:left w:val="single" w:sz="4" w:space="0" w:color="auto"/>
              <w:bottom w:val="single" w:sz="4" w:space="0" w:color="auto"/>
              <w:right w:val="single" w:sz="4" w:space="0" w:color="auto"/>
            </w:tcBorders>
          </w:tcPr>
          <w:p w14:paraId="6666CECB" w14:textId="737DA507" w:rsidR="00100C1A" w:rsidRPr="00100C1A" w:rsidRDefault="00100C1A" w:rsidP="003B18A1">
            <w:pPr>
              <w:spacing w:before="60" w:after="120" w:line="360" w:lineRule="auto"/>
              <w:jc w:val="both"/>
              <w:rPr>
                <w:rFonts w:asciiTheme="minorHAnsi" w:hAnsiTheme="minorHAnsi" w:cstheme="minorHAnsi"/>
                <w:sz w:val="20"/>
                <w:szCs w:val="20"/>
              </w:rPr>
            </w:pPr>
            <w:r w:rsidRPr="00100C1A">
              <w:rPr>
                <w:rFonts w:ascii="Calibri" w:hAnsi="Calibri" w:cs="Calibri"/>
                <w:sz w:val="20"/>
                <w:szCs w:val="20"/>
              </w:rPr>
              <w:t>Wzór umowy na dostawy</w:t>
            </w:r>
          </w:p>
        </w:tc>
      </w:tr>
    </w:tbl>
    <w:p w14:paraId="3589F8A3" w14:textId="77777777" w:rsidR="001350D3" w:rsidRPr="00100C1A" w:rsidRDefault="001350D3" w:rsidP="00152DD9">
      <w:pPr>
        <w:spacing w:line="360" w:lineRule="auto"/>
        <w:jc w:val="both"/>
        <w:rPr>
          <w:rFonts w:asciiTheme="minorHAnsi" w:hAnsiTheme="minorHAnsi" w:cstheme="minorHAnsi"/>
          <w:b/>
          <w:sz w:val="8"/>
          <w:szCs w:val="8"/>
        </w:rPr>
      </w:pPr>
    </w:p>
    <w:p w14:paraId="6F0512CE" w14:textId="77777777" w:rsidR="001350D3" w:rsidRPr="00100C1A" w:rsidRDefault="001350D3" w:rsidP="00152DD9">
      <w:pPr>
        <w:pStyle w:val="Nagwek1"/>
        <w:numPr>
          <w:ilvl w:val="0"/>
          <w:numId w:val="0"/>
        </w:numPr>
        <w:tabs>
          <w:tab w:val="left" w:pos="708"/>
        </w:tabs>
        <w:spacing w:line="360" w:lineRule="auto"/>
        <w:rPr>
          <w:rFonts w:asciiTheme="minorHAnsi" w:hAnsiTheme="minorHAnsi" w:cstheme="minorHAnsi"/>
          <w:sz w:val="20"/>
          <w:szCs w:val="20"/>
        </w:rPr>
      </w:pPr>
    </w:p>
    <w:sectPr w:rsidR="001350D3" w:rsidRPr="00100C1A" w:rsidSect="000211C9">
      <w:headerReference w:type="default" r:id="rId15"/>
      <w:footerReference w:type="default" r:id="rId16"/>
      <w:pgSz w:w="11906" w:h="16838" w:code="9"/>
      <w:pgMar w:top="1134" w:right="1304" w:bottom="851" w:left="1304" w:header="426"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4AE1B" w14:textId="77777777" w:rsidR="004C0D11" w:rsidRDefault="004C0D11">
      <w:r>
        <w:separator/>
      </w:r>
    </w:p>
  </w:endnote>
  <w:endnote w:type="continuationSeparator" w:id="0">
    <w:p w14:paraId="455C0BBA" w14:textId="77777777" w:rsidR="004C0D11" w:rsidRDefault="004C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1" w:name="_Hlk204079734"/>
  <w:bookmarkStart w:id="72" w:name="_Hlk204666669"/>
  <w:p w14:paraId="282E612C" w14:textId="048B0690" w:rsidR="00100C1A" w:rsidRPr="00100C1A" w:rsidRDefault="000211C9" w:rsidP="00100C1A">
    <w:pPr>
      <w:tabs>
        <w:tab w:val="left" w:pos="1984"/>
      </w:tabs>
      <w:ind w:left="-709" w:right="-568"/>
      <w:rPr>
        <w:rFonts w:ascii="Arial" w:hAnsi="Arial"/>
        <w:szCs w:val="20"/>
        <w:lang w:val="en-US" w:bidi="ar-IQ"/>
      </w:rPr>
    </w:pPr>
    <w:r>
      <w:rPr>
        <w:noProof/>
      </w:rPr>
      <mc:AlternateContent>
        <mc:Choice Requires="wps">
          <w:drawing>
            <wp:anchor distT="4294967295" distB="4294967295" distL="114300" distR="114300" simplePos="0" relativeHeight="251660288" behindDoc="0" locked="0" layoutInCell="1" allowOverlap="1" wp14:anchorId="3C36809E" wp14:editId="03A5A3D6">
              <wp:simplePos x="0" y="0"/>
              <wp:positionH relativeFrom="column">
                <wp:posOffset>-177165</wp:posOffset>
              </wp:positionH>
              <wp:positionV relativeFrom="paragraph">
                <wp:posOffset>119379</wp:posOffset>
              </wp:positionV>
              <wp:extent cx="6315075" cy="0"/>
              <wp:effectExtent l="0" t="0" r="0" b="0"/>
              <wp:wrapNone/>
              <wp:docPr id="679775713"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90A53F" id="Łącznik prosty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95pt,9.4pt" to="483.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" strokecolor="windowText" strokeweight=".5pt">
              <v:stroke joinstyle="miter"/>
              <o:lock v:ext="edit" shapetype="f"/>
            </v:line>
          </w:pict>
        </mc:Fallback>
      </mc:AlternateContent>
    </w:r>
    <w:r w:rsidR="00100C1A" w:rsidRPr="00100C1A">
      <w:rPr>
        <w:rFonts w:ascii="Arial" w:hAnsi="Arial"/>
        <w:szCs w:val="20"/>
        <w:lang w:val="en-US" w:bidi="ar-IQ"/>
      </w:rPr>
      <w:tab/>
    </w:r>
  </w:p>
  <w:p w14:paraId="16528B76" w14:textId="77777777" w:rsidR="00D35830" w:rsidRDefault="00100C1A" w:rsidP="00100C1A">
    <w:pPr>
      <w:pStyle w:val="Stopka"/>
      <w:tabs>
        <w:tab w:val="clear" w:pos="4536"/>
        <w:tab w:val="right" w:pos="9000"/>
      </w:tabs>
      <w:rPr>
        <w:sz w:val="18"/>
        <w:szCs w:val="18"/>
      </w:rPr>
    </w:pPr>
    <w:r w:rsidRPr="00100C1A">
      <w:rPr>
        <w:rFonts w:ascii="Calibri" w:hAnsi="Calibri" w:cs="Calibri"/>
        <w:sz w:val="15"/>
        <w:szCs w:val="15"/>
        <w:lang w:bidi="ar-IQ"/>
      </w:rPr>
      <w:t xml:space="preserve">SPZOZ w Siedlcach:   NIP: 821-205-60-50,  </w:t>
    </w:r>
    <w:r w:rsidRPr="00100C1A">
      <w:rPr>
        <w:rFonts w:ascii="Calibri" w:hAnsi="Calibri" w:cs="Calibri"/>
        <w:spacing w:val="4"/>
        <w:sz w:val="15"/>
        <w:szCs w:val="15"/>
        <w:lang w:bidi="ar-IQ"/>
      </w:rPr>
      <w:t xml:space="preserve">REGON: 000310309,  KRS 0000001957  BDO </w:t>
    </w:r>
    <w:r w:rsidRPr="00100C1A">
      <w:rPr>
        <w:rFonts w:ascii="Calibri" w:hAnsi="Calibri" w:cs="Calibri"/>
        <w:spacing w:val="4"/>
        <w:sz w:val="15"/>
        <w:szCs w:val="15"/>
        <w:lang w:val="en-US" w:bidi="ar-IQ"/>
      </w:rPr>
      <w:t>000144095</w:t>
    </w:r>
    <w:bookmarkEnd w:id="71"/>
    <w:bookmarkEnd w:id="72"/>
    <w:r w:rsidR="00D35830">
      <w:rPr>
        <w:sz w:val="18"/>
        <w:szCs w:val="18"/>
      </w:rPr>
      <w:tab/>
    </w:r>
    <w:r w:rsidR="00D35830" w:rsidRPr="00100C1A">
      <w:rPr>
        <w:rFonts w:asciiTheme="minorHAnsi" w:hAnsiTheme="minorHAnsi" w:cstheme="minorHAnsi"/>
        <w:sz w:val="18"/>
        <w:szCs w:val="18"/>
      </w:rPr>
      <w:t xml:space="preserve">Strona: </w:t>
    </w:r>
    <w:r w:rsidR="00D35830" w:rsidRPr="00100C1A">
      <w:rPr>
        <w:rStyle w:val="Numerstrony"/>
        <w:rFonts w:asciiTheme="minorHAnsi" w:hAnsiTheme="minorHAnsi" w:cstheme="minorHAnsi"/>
        <w:sz w:val="18"/>
        <w:szCs w:val="18"/>
      </w:rPr>
      <w:fldChar w:fldCharType="begin"/>
    </w:r>
    <w:r w:rsidR="00D35830" w:rsidRPr="00100C1A">
      <w:rPr>
        <w:rStyle w:val="Numerstrony"/>
        <w:rFonts w:asciiTheme="minorHAnsi" w:hAnsiTheme="minorHAnsi" w:cstheme="minorHAnsi"/>
        <w:sz w:val="18"/>
        <w:szCs w:val="18"/>
      </w:rPr>
      <w:instrText xml:space="preserve"> PAGE </w:instrText>
    </w:r>
    <w:r w:rsidR="00D35830" w:rsidRPr="00100C1A">
      <w:rPr>
        <w:rStyle w:val="Numerstrony"/>
        <w:rFonts w:asciiTheme="minorHAnsi" w:hAnsiTheme="minorHAnsi" w:cstheme="minorHAnsi"/>
        <w:sz w:val="18"/>
        <w:szCs w:val="18"/>
      </w:rPr>
      <w:fldChar w:fldCharType="separate"/>
    </w:r>
    <w:r w:rsidR="00A2757D" w:rsidRPr="00100C1A">
      <w:rPr>
        <w:rStyle w:val="Numerstrony"/>
        <w:rFonts w:asciiTheme="minorHAnsi" w:hAnsiTheme="minorHAnsi" w:cstheme="minorHAnsi"/>
        <w:noProof/>
        <w:sz w:val="18"/>
        <w:szCs w:val="18"/>
      </w:rPr>
      <w:t>2</w:t>
    </w:r>
    <w:r w:rsidR="00D35830" w:rsidRPr="00100C1A">
      <w:rPr>
        <w:rStyle w:val="Numerstrony"/>
        <w:rFonts w:asciiTheme="minorHAnsi" w:hAnsiTheme="minorHAnsi" w:cstheme="minorHAnsi"/>
        <w:sz w:val="18"/>
        <w:szCs w:val="18"/>
      </w:rPr>
      <w:fldChar w:fldCharType="end"/>
    </w:r>
    <w:r w:rsidR="00D35830" w:rsidRPr="00100C1A">
      <w:rPr>
        <w:rStyle w:val="Numerstrony"/>
        <w:rFonts w:asciiTheme="minorHAnsi" w:hAnsiTheme="minorHAnsi" w:cstheme="minorHAnsi"/>
        <w:sz w:val="18"/>
        <w:szCs w:val="18"/>
      </w:rPr>
      <w:t>/</w:t>
    </w:r>
    <w:r w:rsidR="00D35830" w:rsidRPr="00100C1A">
      <w:rPr>
        <w:rStyle w:val="Numerstrony"/>
        <w:rFonts w:asciiTheme="minorHAnsi" w:hAnsiTheme="minorHAnsi" w:cstheme="minorHAnsi"/>
        <w:sz w:val="18"/>
        <w:szCs w:val="18"/>
      </w:rPr>
      <w:fldChar w:fldCharType="begin"/>
    </w:r>
    <w:r w:rsidR="00D35830" w:rsidRPr="00100C1A">
      <w:rPr>
        <w:rStyle w:val="Numerstrony"/>
        <w:rFonts w:asciiTheme="minorHAnsi" w:hAnsiTheme="minorHAnsi" w:cstheme="minorHAnsi"/>
        <w:sz w:val="18"/>
        <w:szCs w:val="18"/>
      </w:rPr>
      <w:instrText xml:space="preserve"> NUMPAGES </w:instrText>
    </w:r>
    <w:r w:rsidR="00D35830" w:rsidRPr="00100C1A">
      <w:rPr>
        <w:rStyle w:val="Numerstrony"/>
        <w:rFonts w:asciiTheme="minorHAnsi" w:hAnsiTheme="minorHAnsi" w:cstheme="minorHAnsi"/>
        <w:sz w:val="18"/>
        <w:szCs w:val="18"/>
      </w:rPr>
      <w:fldChar w:fldCharType="separate"/>
    </w:r>
    <w:r w:rsidR="00A2757D" w:rsidRPr="00100C1A">
      <w:rPr>
        <w:rStyle w:val="Numerstrony"/>
        <w:rFonts w:asciiTheme="minorHAnsi" w:hAnsiTheme="minorHAnsi" w:cstheme="minorHAnsi"/>
        <w:noProof/>
        <w:sz w:val="18"/>
        <w:szCs w:val="18"/>
      </w:rPr>
      <w:t>21</w:t>
    </w:r>
    <w:r w:rsidR="00D35830" w:rsidRPr="00100C1A">
      <w:rPr>
        <w:rStyle w:val="Numerstrony"/>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3080" w14:textId="77777777" w:rsidR="004C0D11" w:rsidRDefault="004C0D11">
      <w:r>
        <w:separator/>
      </w:r>
    </w:p>
  </w:footnote>
  <w:footnote w:type="continuationSeparator" w:id="0">
    <w:p w14:paraId="24515A85" w14:textId="77777777" w:rsidR="004C0D11" w:rsidRDefault="004C0D11">
      <w:r>
        <w:continuationSeparator/>
      </w:r>
    </w:p>
  </w:footnote>
  <w:footnote w:id="1">
    <w:p w14:paraId="1C1A971B" w14:textId="77777777" w:rsidR="00157621" w:rsidRPr="000211C9" w:rsidRDefault="00157621" w:rsidP="00157621">
      <w:pPr>
        <w:pStyle w:val="Tekstprzypisudolnego"/>
        <w:rPr>
          <w:rFonts w:asciiTheme="minorHAnsi" w:hAnsiTheme="minorHAnsi" w:cstheme="minorHAnsi"/>
        </w:rPr>
      </w:pPr>
      <w:r w:rsidRPr="000211C9">
        <w:rPr>
          <w:rStyle w:val="Odwoanieprzypisudolnego"/>
          <w:rFonts w:asciiTheme="minorHAnsi" w:hAnsiTheme="minorHAnsi" w:cstheme="minorHAnsi"/>
          <w:sz w:val="14"/>
          <w:szCs w:val="14"/>
        </w:rPr>
        <w:footnoteRef/>
      </w:r>
      <w:r w:rsidRPr="000211C9">
        <w:rPr>
          <w:rFonts w:asciiTheme="minorHAnsi" w:hAnsiTheme="minorHAnsi" w:cstheme="minorHAnsi"/>
          <w:sz w:val="14"/>
          <w:szCs w:val="14"/>
        </w:rPr>
        <w:t xml:space="preserve"> Bezpośredni link do ”Instrukcji Wykonawcy” dostępny </w:t>
      </w:r>
      <w:hyperlink r:id="rId1" w:history="1">
        <w:r w:rsidRPr="000211C9">
          <w:rPr>
            <w:rStyle w:val="Hipercze"/>
            <w:rFonts w:asciiTheme="minorHAnsi" w:hAnsiTheme="minorHAnsi" w:cstheme="minorHAnsi"/>
            <w:sz w:val="14"/>
            <w:szCs w:val="14"/>
          </w:rPr>
          <w:t>TUTAJ</w:t>
        </w:r>
      </w:hyperlink>
      <w:r w:rsidRPr="000211C9">
        <w:rPr>
          <w:rFonts w:asciiTheme="minorHAnsi" w:hAnsiTheme="minorHAnsi" w:cstheme="minorHAnsi"/>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DA5E" w14:textId="77777777" w:rsidR="00D35830" w:rsidRPr="00100C1A" w:rsidRDefault="00D35830">
    <w:pPr>
      <w:pStyle w:val="Nagwek"/>
      <w:jc w:val="center"/>
      <w:rPr>
        <w:rFonts w:asciiTheme="minorHAnsi" w:hAnsiTheme="minorHAnsi" w:cstheme="minorHAnsi"/>
        <w:sz w:val="16"/>
        <w:szCs w:val="16"/>
      </w:rPr>
    </w:pPr>
    <w:r w:rsidRPr="00100C1A">
      <w:rPr>
        <w:rFonts w:asciiTheme="minorHAnsi" w:hAnsiTheme="minorHAnsi" w:cstheme="minorHAnsi"/>
        <w:sz w:val="16"/>
        <w:szCs w:val="16"/>
      </w:rPr>
      <w:t>S</w:t>
    </w:r>
    <w:r w:rsidR="000B182D" w:rsidRPr="00100C1A">
      <w:rPr>
        <w:rFonts w:asciiTheme="minorHAnsi" w:hAnsiTheme="minorHAnsi" w:cstheme="minorHAnsi"/>
        <w:sz w:val="16"/>
        <w:szCs w:val="16"/>
      </w:rPr>
      <w:t>WZ</w:t>
    </w:r>
  </w:p>
  <w:p w14:paraId="31FC1853" w14:textId="77777777" w:rsidR="00D35830" w:rsidRPr="00100C1A" w:rsidRDefault="00DF2C72">
    <w:pPr>
      <w:pStyle w:val="Nagwek"/>
      <w:jc w:val="center"/>
      <w:rPr>
        <w:rFonts w:asciiTheme="minorHAnsi" w:hAnsiTheme="minorHAnsi" w:cstheme="minorHAnsi"/>
        <w:sz w:val="16"/>
        <w:szCs w:val="16"/>
      </w:rPr>
    </w:pPr>
    <w:r w:rsidRPr="00100C1A">
      <w:rPr>
        <w:rFonts w:asciiTheme="minorHAnsi" w:hAnsiTheme="minorHAnsi" w:cstheme="minorHAnsi"/>
        <w:sz w:val="16"/>
        <w:szCs w:val="16"/>
      </w:rPr>
      <w:t xml:space="preserve">Dostawy drobnego sprzętu </w:t>
    </w:r>
    <w:proofErr w:type="spellStart"/>
    <w:r w:rsidRPr="00100C1A">
      <w:rPr>
        <w:rFonts w:asciiTheme="minorHAnsi" w:hAnsiTheme="minorHAnsi" w:cstheme="minorHAnsi"/>
        <w:sz w:val="16"/>
        <w:szCs w:val="16"/>
      </w:rPr>
      <w:t>j.u</w:t>
    </w:r>
    <w:proofErr w:type="spellEnd"/>
    <w:r w:rsidRPr="00100C1A">
      <w:rPr>
        <w:rFonts w:asciiTheme="minorHAnsi" w:hAnsiTheme="minorHAnsi" w:cstheme="minorHAnsi"/>
        <w:sz w:val="16"/>
        <w:szCs w:val="16"/>
      </w:rPr>
      <w:t>. do Samodzielnego Publicznego Zakładu Opieki Zdrowotnej  w Siedlcach</w:t>
    </w:r>
  </w:p>
  <w:p w14:paraId="2F3DE944" w14:textId="5070A5F0" w:rsidR="00D35830" w:rsidRDefault="000211C9">
    <w:pPr>
      <w:pStyle w:val="Nagwek"/>
    </w:pPr>
    <w:r>
      <w:rPr>
        <w:noProof/>
      </w:rPr>
      <mc:AlternateContent>
        <mc:Choice Requires="wps">
          <w:drawing>
            <wp:anchor distT="0" distB="0" distL="114300" distR="114300" simplePos="0" relativeHeight="251658240" behindDoc="0" locked="0" layoutInCell="1" allowOverlap="1" wp14:anchorId="16A3DC54" wp14:editId="36FAD957">
              <wp:simplePos x="0" y="0"/>
              <wp:positionH relativeFrom="column">
                <wp:posOffset>0</wp:posOffset>
              </wp:positionH>
              <wp:positionV relativeFrom="paragraph">
                <wp:posOffset>46355</wp:posOffset>
              </wp:positionV>
              <wp:extent cx="5943600" cy="0"/>
              <wp:effectExtent l="8890" t="12700" r="10160" b="6350"/>
              <wp:wrapNone/>
              <wp:docPr id="17580970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A0D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3667"/>
    <w:multiLevelType w:val="hybridMultilevel"/>
    <w:tmpl w:val="BB1C9DFC"/>
    <w:lvl w:ilvl="0" w:tplc="72FEF1BA">
      <w:start w:val="1"/>
      <w:numFmt w:val="decimal"/>
      <w:lvlText w:val="%1)"/>
      <w:lvlJc w:val="left"/>
      <w:pPr>
        <w:ind w:left="1040" w:hanging="360"/>
      </w:pPr>
      <w:rPr>
        <w:rFonts w:asciiTheme="minorHAnsi" w:eastAsia="Times New Roman" w:hAnsiTheme="minorHAnsi" w:cstheme="minorHAnsi"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DBD1F75"/>
    <w:multiLevelType w:val="hybridMultilevel"/>
    <w:tmpl w:val="78944946"/>
    <w:lvl w:ilvl="0" w:tplc="9CA8756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1EE3197E"/>
    <w:multiLevelType w:val="multilevel"/>
    <w:tmpl w:val="403EFB06"/>
    <w:lvl w:ilvl="0">
      <w:start w:val="1"/>
      <w:numFmt w:val="decimal"/>
      <w:pStyle w:val="Nagwek1"/>
      <w:lvlText w:val="%1."/>
      <w:lvlJc w:val="left"/>
      <w:pPr>
        <w:tabs>
          <w:tab w:val="num" w:pos="432"/>
        </w:tabs>
        <w:ind w:left="432" w:hanging="432"/>
      </w:pPr>
      <w:rPr>
        <w:rFonts w:asciiTheme="minorHAnsi" w:hAnsiTheme="minorHAnsi" w:cstheme="minorHAnsi" w:hint="default"/>
        <w:b/>
        <w:i w:val="0"/>
        <w:sz w:val="20"/>
        <w:szCs w:val="20"/>
      </w:rPr>
    </w:lvl>
    <w:lvl w:ilvl="1">
      <w:start w:val="1"/>
      <w:numFmt w:val="decimal"/>
      <w:pStyle w:val="Nagwek2"/>
      <w:lvlText w:val="%1.%2."/>
      <w:lvlJc w:val="left"/>
      <w:pPr>
        <w:tabs>
          <w:tab w:val="num" w:pos="680"/>
        </w:tabs>
        <w:ind w:left="680" w:hanging="680"/>
      </w:pPr>
      <w:rPr>
        <w:rFonts w:asciiTheme="minorHAnsi" w:hAnsiTheme="minorHAnsi" w:cstheme="minorHAnsi"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22166C30"/>
    <w:multiLevelType w:val="hybridMultilevel"/>
    <w:tmpl w:val="E3CA5730"/>
    <w:lvl w:ilvl="0" w:tplc="33965898">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5"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6" w15:restartNumberingAfterBreak="0">
    <w:nsid w:val="2D2F0D68"/>
    <w:multiLevelType w:val="hybridMultilevel"/>
    <w:tmpl w:val="B672DFEA"/>
    <w:lvl w:ilvl="0" w:tplc="CD826976">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15:restartNumberingAfterBreak="0">
    <w:nsid w:val="2D891DE1"/>
    <w:multiLevelType w:val="hybridMultilevel"/>
    <w:tmpl w:val="2182C9EC"/>
    <w:lvl w:ilvl="0" w:tplc="E6D8A092">
      <w:start w:val="1"/>
      <w:numFmt w:val="decimal"/>
      <w:lvlText w:val="%1)"/>
      <w:lvlJc w:val="left"/>
      <w:pPr>
        <w:ind w:left="1040" w:hanging="360"/>
      </w:pPr>
      <w:rPr>
        <w:rFonts w:asciiTheme="minorHAnsi" w:eastAsia="Times New Roman" w:hAnsiTheme="minorHAnsi" w:cstheme="minorHAnsi"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9"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0" w15:restartNumberingAfterBreak="0">
    <w:nsid w:val="348D400F"/>
    <w:multiLevelType w:val="hybridMultilevel"/>
    <w:tmpl w:val="55D06FAC"/>
    <w:lvl w:ilvl="0" w:tplc="AE92AE56">
      <w:start w:val="1"/>
      <w:numFmt w:val="decimal"/>
      <w:lvlText w:val="%1)"/>
      <w:lvlJc w:val="left"/>
      <w:pPr>
        <w:ind w:left="1040" w:hanging="360"/>
      </w:pPr>
      <w:rPr>
        <w:rFonts w:asciiTheme="minorHAnsi" w:eastAsia="Times New Roman" w:hAnsiTheme="minorHAnsi" w:cstheme="minorHAnsi"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379803E2"/>
    <w:multiLevelType w:val="hybridMultilevel"/>
    <w:tmpl w:val="44C47BDE"/>
    <w:lvl w:ilvl="0" w:tplc="8C448FE6">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4" w15:restartNumberingAfterBreak="0">
    <w:nsid w:val="3E185DF1"/>
    <w:multiLevelType w:val="hybridMultilevel"/>
    <w:tmpl w:val="5880830C"/>
    <w:lvl w:ilvl="0" w:tplc="2E8C175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5" w15:restartNumberingAfterBreak="0">
    <w:nsid w:val="509062BA"/>
    <w:multiLevelType w:val="hybridMultilevel"/>
    <w:tmpl w:val="ABD46CF4"/>
    <w:lvl w:ilvl="0" w:tplc="438A651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6"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7"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5B9948FE"/>
    <w:multiLevelType w:val="hybridMultilevel"/>
    <w:tmpl w:val="892869E6"/>
    <w:lvl w:ilvl="0" w:tplc="0B760CCE">
      <w:start w:val="1"/>
      <w:numFmt w:val="decimal"/>
      <w:lvlText w:val="%1)"/>
      <w:lvlJc w:val="left"/>
      <w:pPr>
        <w:ind w:left="1040" w:hanging="360"/>
      </w:pPr>
      <w:rPr>
        <w:rFonts w:hint="default"/>
        <w:color w:val="auto"/>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5E3019A9"/>
    <w:multiLevelType w:val="hybridMultilevel"/>
    <w:tmpl w:val="CB144F3A"/>
    <w:lvl w:ilvl="0" w:tplc="D124D8D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668428DC"/>
    <w:multiLevelType w:val="hybridMultilevel"/>
    <w:tmpl w:val="B7FE295A"/>
    <w:lvl w:ilvl="0" w:tplc="B276D16C">
      <w:start w:val="1"/>
      <w:numFmt w:val="decimal"/>
      <w:lvlText w:val="%1)"/>
      <w:lvlJc w:val="left"/>
      <w:pPr>
        <w:ind w:left="1040" w:hanging="360"/>
      </w:pPr>
      <w:rPr>
        <w:rFonts w:asciiTheme="minorHAnsi" w:eastAsia="Times New Roman" w:hAnsiTheme="minorHAnsi" w:cstheme="minorHAnsi"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1" w15:restartNumberingAfterBreak="0">
    <w:nsid w:val="668600D4"/>
    <w:multiLevelType w:val="hybridMultilevel"/>
    <w:tmpl w:val="787CC30C"/>
    <w:lvl w:ilvl="0" w:tplc="50C27BFE">
      <w:start w:val="1"/>
      <w:numFmt w:val="decimal"/>
      <w:lvlText w:val="%1)"/>
      <w:lvlJc w:val="left"/>
      <w:pPr>
        <w:ind w:left="1040" w:hanging="360"/>
      </w:pPr>
      <w:rPr>
        <w:rFonts w:asciiTheme="minorHAnsi" w:eastAsia="Times New Roman" w:hAnsiTheme="minorHAnsi" w:cstheme="minorHAnsi"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68485DEF"/>
    <w:multiLevelType w:val="hybridMultilevel"/>
    <w:tmpl w:val="52B8D9A8"/>
    <w:lvl w:ilvl="0" w:tplc="6C32573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70912B94"/>
    <w:multiLevelType w:val="hybridMultilevel"/>
    <w:tmpl w:val="73DE6780"/>
    <w:lvl w:ilvl="0" w:tplc="CDF4952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7"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9" w15:restartNumberingAfterBreak="0">
    <w:nsid w:val="7EC50DF7"/>
    <w:multiLevelType w:val="hybridMultilevel"/>
    <w:tmpl w:val="3B56BB8E"/>
    <w:lvl w:ilvl="0" w:tplc="A6F6CD10">
      <w:start w:val="1"/>
      <w:numFmt w:val="decimal"/>
      <w:lvlText w:val="%1)"/>
      <w:lvlJc w:val="left"/>
      <w:pPr>
        <w:ind w:left="1040" w:hanging="360"/>
      </w:pPr>
      <w:rPr>
        <w:rFonts w:asciiTheme="minorHAnsi" w:eastAsia="Times New Roman" w:hAnsiTheme="minorHAnsi" w:cstheme="minorHAnsi"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1544055706">
    <w:abstractNumId w:val="3"/>
  </w:num>
  <w:num w:numId="2" w16cid:durableId="1131824062">
    <w:abstractNumId w:val="7"/>
  </w:num>
  <w:num w:numId="3" w16cid:durableId="1949311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551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6509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7778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78566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201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57245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3065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2891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114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9965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46972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0962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0845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39817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4642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3022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4651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3465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6859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1258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91807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1874332">
    <w:abstractNumId w:val="13"/>
  </w:num>
  <w:num w:numId="26" w16cid:durableId="966086569">
    <w:abstractNumId w:val="19"/>
  </w:num>
  <w:num w:numId="27" w16cid:durableId="970285137">
    <w:abstractNumId w:val="2"/>
  </w:num>
  <w:num w:numId="28" w16cid:durableId="1598518919">
    <w:abstractNumId w:val="22"/>
  </w:num>
  <w:num w:numId="29" w16cid:durableId="1891531062">
    <w:abstractNumId w:val="15"/>
  </w:num>
  <w:num w:numId="30" w16cid:durableId="1337617115">
    <w:abstractNumId w:val="18"/>
  </w:num>
  <w:num w:numId="31" w16cid:durableId="85119102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11"/>
    <w:rsid w:val="00004CC0"/>
    <w:rsid w:val="00004D89"/>
    <w:rsid w:val="00005390"/>
    <w:rsid w:val="000067E5"/>
    <w:rsid w:val="00012833"/>
    <w:rsid w:val="00016AB3"/>
    <w:rsid w:val="0002045A"/>
    <w:rsid w:val="00020FF3"/>
    <w:rsid w:val="000211C9"/>
    <w:rsid w:val="00026453"/>
    <w:rsid w:val="00031855"/>
    <w:rsid w:val="00034D1A"/>
    <w:rsid w:val="0004094C"/>
    <w:rsid w:val="0004201E"/>
    <w:rsid w:val="000471B4"/>
    <w:rsid w:val="00050901"/>
    <w:rsid w:val="0005779B"/>
    <w:rsid w:val="000666AF"/>
    <w:rsid w:val="000708D5"/>
    <w:rsid w:val="00080783"/>
    <w:rsid w:val="00082134"/>
    <w:rsid w:val="00087D00"/>
    <w:rsid w:val="000903E0"/>
    <w:rsid w:val="000A2E0B"/>
    <w:rsid w:val="000A59AF"/>
    <w:rsid w:val="000B08A9"/>
    <w:rsid w:val="000B0941"/>
    <w:rsid w:val="000B182D"/>
    <w:rsid w:val="000C63A2"/>
    <w:rsid w:val="000C732C"/>
    <w:rsid w:val="000D0699"/>
    <w:rsid w:val="000D3BC4"/>
    <w:rsid w:val="000E0329"/>
    <w:rsid w:val="000E4DFB"/>
    <w:rsid w:val="000E7443"/>
    <w:rsid w:val="000F01D8"/>
    <w:rsid w:val="000F53AD"/>
    <w:rsid w:val="000F6494"/>
    <w:rsid w:val="000F67D1"/>
    <w:rsid w:val="00100C1A"/>
    <w:rsid w:val="0010472E"/>
    <w:rsid w:val="00105E7F"/>
    <w:rsid w:val="00125A9A"/>
    <w:rsid w:val="00126357"/>
    <w:rsid w:val="00127036"/>
    <w:rsid w:val="0013434C"/>
    <w:rsid w:val="001350D3"/>
    <w:rsid w:val="00141A13"/>
    <w:rsid w:val="00150032"/>
    <w:rsid w:val="00152DD9"/>
    <w:rsid w:val="001542F3"/>
    <w:rsid w:val="00157621"/>
    <w:rsid w:val="001644FA"/>
    <w:rsid w:val="00164E1E"/>
    <w:rsid w:val="00165CAA"/>
    <w:rsid w:val="00182A84"/>
    <w:rsid w:val="00183B64"/>
    <w:rsid w:val="0018407C"/>
    <w:rsid w:val="00191475"/>
    <w:rsid w:val="0019225F"/>
    <w:rsid w:val="00194EF2"/>
    <w:rsid w:val="001A621C"/>
    <w:rsid w:val="001B3F5E"/>
    <w:rsid w:val="001B6A19"/>
    <w:rsid w:val="001C30E8"/>
    <w:rsid w:val="001C49A9"/>
    <w:rsid w:val="001C5986"/>
    <w:rsid w:val="001E4CE2"/>
    <w:rsid w:val="001E66C0"/>
    <w:rsid w:val="001F1894"/>
    <w:rsid w:val="001F5817"/>
    <w:rsid w:val="001F658C"/>
    <w:rsid w:val="002007BD"/>
    <w:rsid w:val="00201D7C"/>
    <w:rsid w:val="002239C2"/>
    <w:rsid w:val="00223EF2"/>
    <w:rsid w:val="00224CB9"/>
    <w:rsid w:val="00226999"/>
    <w:rsid w:val="00232610"/>
    <w:rsid w:val="00232EF6"/>
    <w:rsid w:val="0023697B"/>
    <w:rsid w:val="00243562"/>
    <w:rsid w:val="00243FB4"/>
    <w:rsid w:val="002457DC"/>
    <w:rsid w:val="0024673F"/>
    <w:rsid w:val="00250E3F"/>
    <w:rsid w:val="00263EFE"/>
    <w:rsid w:val="00264871"/>
    <w:rsid w:val="00273C53"/>
    <w:rsid w:val="002746F7"/>
    <w:rsid w:val="002962E0"/>
    <w:rsid w:val="002963F2"/>
    <w:rsid w:val="002970DD"/>
    <w:rsid w:val="002A2D4A"/>
    <w:rsid w:val="002A5762"/>
    <w:rsid w:val="002B22BF"/>
    <w:rsid w:val="002E237F"/>
    <w:rsid w:val="002E5E36"/>
    <w:rsid w:val="002E666C"/>
    <w:rsid w:val="002E7C8B"/>
    <w:rsid w:val="002F07D4"/>
    <w:rsid w:val="002F5C3E"/>
    <w:rsid w:val="00300620"/>
    <w:rsid w:val="00304AD6"/>
    <w:rsid w:val="0031141E"/>
    <w:rsid w:val="003200AE"/>
    <w:rsid w:val="003209A8"/>
    <w:rsid w:val="00322993"/>
    <w:rsid w:val="00325E66"/>
    <w:rsid w:val="00330F50"/>
    <w:rsid w:val="00333636"/>
    <w:rsid w:val="00333EB5"/>
    <w:rsid w:val="00334E8F"/>
    <w:rsid w:val="00335C23"/>
    <w:rsid w:val="003440B4"/>
    <w:rsid w:val="0034463B"/>
    <w:rsid w:val="00346F7B"/>
    <w:rsid w:val="00370A37"/>
    <w:rsid w:val="00374986"/>
    <w:rsid w:val="00376F9F"/>
    <w:rsid w:val="00380373"/>
    <w:rsid w:val="0038188C"/>
    <w:rsid w:val="003825D5"/>
    <w:rsid w:val="00383BC8"/>
    <w:rsid w:val="00384056"/>
    <w:rsid w:val="0038785A"/>
    <w:rsid w:val="003C205D"/>
    <w:rsid w:val="003C4316"/>
    <w:rsid w:val="003C478A"/>
    <w:rsid w:val="003C4BDA"/>
    <w:rsid w:val="003C7856"/>
    <w:rsid w:val="003D0168"/>
    <w:rsid w:val="003D0409"/>
    <w:rsid w:val="003D1104"/>
    <w:rsid w:val="003D58D6"/>
    <w:rsid w:val="003D736C"/>
    <w:rsid w:val="003E0A15"/>
    <w:rsid w:val="003E1DF0"/>
    <w:rsid w:val="003F62EC"/>
    <w:rsid w:val="00403B18"/>
    <w:rsid w:val="0040419B"/>
    <w:rsid w:val="00407784"/>
    <w:rsid w:val="0041437D"/>
    <w:rsid w:val="004201F8"/>
    <w:rsid w:val="00423EDC"/>
    <w:rsid w:val="004248CE"/>
    <w:rsid w:val="00424D45"/>
    <w:rsid w:val="004327AD"/>
    <w:rsid w:val="00433D74"/>
    <w:rsid w:val="004350D7"/>
    <w:rsid w:val="0043547F"/>
    <w:rsid w:val="00441468"/>
    <w:rsid w:val="00442E7D"/>
    <w:rsid w:val="004460EE"/>
    <w:rsid w:val="00450B5C"/>
    <w:rsid w:val="00461A5D"/>
    <w:rsid w:val="00465113"/>
    <w:rsid w:val="00465FAC"/>
    <w:rsid w:val="00466174"/>
    <w:rsid w:val="00466719"/>
    <w:rsid w:val="00466D96"/>
    <w:rsid w:val="00472F68"/>
    <w:rsid w:val="00475952"/>
    <w:rsid w:val="00475D05"/>
    <w:rsid w:val="004820E5"/>
    <w:rsid w:val="00483F80"/>
    <w:rsid w:val="00486CFE"/>
    <w:rsid w:val="004910DE"/>
    <w:rsid w:val="00492D08"/>
    <w:rsid w:val="00493DCE"/>
    <w:rsid w:val="004A135F"/>
    <w:rsid w:val="004A3EC1"/>
    <w:rsid w:val="004B524E"/>
    <w:rsid w:val="004B680C"/>
    <w:rsid w:val="004C0D11"/>
    <w:rsid w:val="004C708A"/>
    <w:rsid w:val="004D10CC"/>
    <w:rsid w:val="004D48B9"/>
    <w:rsid w:val="004D7A7C"/>
    <w:rsid w:val="004E3A7E"/>
    <w:rsid w:val="004E7BF9"/>
    <w:rsid w:val="004F50A8"/>
    <w:rsid w:val="005060B9"/>
    <w:rsid w:val="00507E96"/>
    <w:rsid w:val="00510831"/>
    <w:rsid w:val="00514D20"/>
    <w:rsid w:val="0052364D"/>
    <w:rsid w:val="0052404F"/>
    <w:rsid w:val="005241B2"/>
    <w:rsid w:val="00533178"/>
    <w:rsid w:val="005356F2"/>
    <w:rsid w:val="00536FAD"/>
    <w:rsid w:val="0054473A"/>
    <w:rsid w:val="00545526"/>
    <w:rsid w:val="0055231E"/>
    <w:rsid w:val="00562E86"/>
    <w:rsid w:val="005631F3"/>
    <w:rsid w:val="00571EFD"/>
    <w:rsid w:val="005741F3"/>
    <w:rsid w:val="005828F4"/>
    <w:rsid w:val="005A032F"/>
    <w:rsid w:val="005C46D9"/>
    <w:rsid w:val="005D0A27"/>
    <w:rsid w:val="005D2148"/>
    <w:rsid w:val="005E37B5"/>
    <w:rsid w:val="005E544C"/>
    <w:rsid w:val="005E57FA"/>
    <w:rsid w:val="005E73AC"/>
    <w:rsid w:val="005F30BA"/>
    <w:rsid w:val="005F44CE"/>
    <w:rsid w:val="005F4A04"/>
    <w:rsid w:val="00603291"/>
    <w:rsid w:val="00604BF0"/>
    <w:rsid w:val="00614581"/>
    <w:rsid w:val="00620837"/>
    <w:rsid w:val="00620AE3"/>
    <w:rsid w:val="006260AC"/>
    <w:rsid w:val="00627ED2"/>
    <w:rsid w:val="006318DF"/>
    <w:rsid w:val="0063322D"/>
    <w:rsid w:val="00635CBF"/>
    <w:rsid w:val="00635DB4"/>
    <w:rsid w:val="0063732B"/>
    <w:rsid w:val="00650268"/>
    <w:rsid w:val="00653E1F"/>
    <w:rsid w:val="00656498"/>
    <w:rsid w:val="0066198A"/>
    <w:rsid w:val="0066381A"/>
    <w:rsid w:val="00666C20"/>
    <w:rsid w:val="006672A6"/>
    <w:rsid w:val="006737D4"/>
    <w:rsid w:val="006802D5"/>
    <w:rsid w:val="006810A7"/>
    <w:rsid w:val="00681AF7"/>
    <w:rsid w:val="00687163"/>
    <w:rsid w:val="00697769"/>
    <w:rsid w:val="006A65E4"/>
    <w:rsid w:val="006B281B"/>
    <w:rsid w:val="006B345E"/>
    <w:rsid w:val="006C1585"/>
    <w:rsid w:val="006C1F3A"/>
    <w:rsid w:val="006C3687"/>
    <w:rsid w:val="006C4006"/>
    <w:rsid w:val="006E2CC4"/>
    <w:rsid w:val="006E6333"/>
    <w:rsid w:val="006F2256"/>
    <w:rsid w:val="006F5BCD"/>
    <w:rsid w:val="006F77F8"/>
    <w:rsid w:val="00703F5F"/>
    <w:rsid w:val="00705BE6"/>
    <w:rsid w:val="0070620B"/>
    <w:rsid w:val="00706A45"/>
    <w:rsid w:val="0071220B"/>
    <w:rsid w:val="00713E16"/>
    <w:rsid w:val="00717726"/>
    <w:rsid w:val="00722A08"/>
    <w:rsid w:val="0072631F"/>
    <w:rsid w:val="00730E7F"/>
    <w:rsid w:val="00732B5E"/>
    <w:rsid w:val="00734784"/>
    <w:rsid w:val="00740B94"/>
    <w:rsid w:val="00740EFA"/>
    <w:rsid w:val="007414A2"/>
    <w:rsid w:val="00741CCD"/>
    <w:rsid w:val="0075328D"/>
    <w:rsid w:val="00757FE2"/>
    <w:rsid w:val="00760959"/>
    <w:rsid w:val="00770037"/>
    <w:rsid w:val="00774374"/>
    <w:rsid w:val="00774A7C"/>
    <w:rsid w:val="00787E17"/>
    <w:rsid w:val="007941DD"/>
    <w:rsid w:val="007A004A"/>
    <w:rsid w:val="007A251C"/>
    <w:rsid w:val="007A5710"/>
    <w:rsid w:val="007A6D17"/>
    <w:rsid w:val="007C00B8"/>
    <w:rsid w:val="007F35F3"/>
    <w:rsid w:val="007F3A2E"/>
    <w:rsid w:val="008056A9"/>
    <w:rsid w:val="00811E8A"/>
    <w:rsid w:val="00820382"/>
    <w:rsid w:val="00821531"/>
    <w:rsid w:val="0082230A"/>
    <w:rsid w:val="00823C81"/>
    <w:rsid w:val="00840575"/>
    <w:rsid w:val="008431B7"/>
    <w:rsid w:val="00843E32"/>
    <w:rsid w:val="00844250"/>
    <w:rsid w:val="0084633A"/>
    <w:rsid w:val="00852554"/>
    <w:rsid w:val="00855B32"/>
    <w:rsid w:val="00862609"/>
    <w:rsid w:val="008634CF"/>
    <w:rsid w:val="00872FB2"/>
    <w:rsid w:val="00874101"/>
    <w:rsid w:val="00882E8D"/>
    <w:rsid w:val="00883670"/>
    <w:rsid w:val="00892EAD"/>
    <w:rsid w:val="00895AC8"/>
    <w:rsid w:val="008A342F"/>
    <w:rsid w:val="008A3895"/>
    <w:rsid w:val="008B13A8"/>
    <w:rsid w:val="008B60B4"/>
    <w:rsid w:val="008C47F9"/>
    <w:rsid w:val="008C783F"/>
    <w:rsid w:val="008D48A7"/>
    <w:rsid w:val="008D6C97"/>
    <w:rsid w:val="008E2C1B"/>
    <w:rsid w:val="008E38E4"/>
    <w:rsid w:val="008E3C1A"/>
    <w:rsid w:val="008E524C"/>
    <w:rsid w:val="008F14B7"/>
    <w:rsid w:val="008F1B65"/>
    <w:rsid w:val="008F317B"/>
    <w:rsid w:val="008F4628"/>
    <w:rsid w:val="008F6989"/>
    <w:rsid w:val="008F7292"/>
    <w:rsid w:val="00903BB2"/>
    <w:rsid w:val="0090602E"/>
    <w:rsid w:val="00910126"/>
    <w:rsid w:val="00916F61"/>
    <w:rsid w:val="00925F62"/>
    <w:rsid w:val="0093445C"/>
    <w:rsid w:val="00941831"/>
    <w:rsid w:val="0094461F"/>
    <w:rsid w:val="00945B58"/>
    <w:rsid w:val="00946509"/>
    <w:rsid w:val="00950CB2"/>
    <w:rsid w:val="009526DC"/>
    <w:rsid w:val="009554B6"/>
    <w:rsid w:val="00961A57"/>
    <w:rsid w:val="00966186"/>
    <w:rsid w:val="00977C3E"/>
    <w:rsid w:val="00977E21"/>
    <w:rsid w:val="00983549"/>
    <w:rsid w:val="009838C7"/>
    <w:rsid w:val="009931A2"/>
    <w:rsid w:val="00997EA2"/>
    <w:rsid w:val="009A4CC1"/>
    <w:rsid w:val="009B17E3"/>
    <w:rsid w:val="009B239D"/>
    <w:rsid w:val="009B5A1B"/>
    <w:rsid w:val="009B5EF9"/>
    <w:rsid w:val="009B73B6"/>
    <w:rsid w:val="009B75C1"/>
    <w:rsid w:val="009C1C05"/>
    <w:rsid w:val="009C1F28"/>
    <w:rsid w:val="009D760C"/>
    <w:rsid w:val="009E6598"/>
    <w:rsid w:val="009E7B6E"/>
    <w:rsid w:val="009F0A8E"/>
    <w:rsid w:val="009F1CA7"/>
    <w:rsid w:val="00A0180B"/>
    <w:rsid w:val="00A021C0"/>
    <w:rsid w:val="00A02B83"/>
    <w:rsid w:val="00A13671"/>
    <w:rsid w:val="00A22820"/>
    <w:rsid w:val="00A2369F"/>
    <w:rsid w:val="00A237E6"/>
    <w:rsid w:val="00A25F4F"/>
    <w:rsid w:val="00A2757D"/>
    <w:rsid w:val="00A300F2"/>
    <w:rsid w:val="00A34E0E"/>
    <w:rsid w:val="00A40A2C"/>
    <w:rsid w:val="00A43AEE"/>
    <w:rsid w:val="00A46681"/>
    <w:rsid w:val="00A50B70"/>
    <w:rsid w:val="00A54376"/>
    <w:rsid w:val="00A5471A"/>
    <w:rsid w:val="00A56785"/>
    <w:rsid w:val="00A56852"/>
    <w:rsid w:val="00A70B48"/>
    <w:rsid w:val="00A722BA"/>
    <w:rsid w:val="00A85971"/>
    <w:rsid w:val="00A86605"/>
    <w:rsid w:val="00A90128"/>
    <w:rsid w:val="00A9512C"/>
    <w:rsid w:val="00A95EA3"/>
    <w:rsid w:val="00A966A6"/>
    <w:rsid w:val="00A96E95"/>
    <w:rsid w:val="00AA661F"/>
    <w:rsid w:val="00AB50B3"/>
    <w:rsid w:val="00AB7036"/>
    <w:rsid w:val="00AC3CE1"/>
    <w:rsid w:val="00AE4E38"/>
    <w:rsid w:val="00AF1311"/>
    <w:rsid w:val="00AF616D"/>
    <w:rsid w:val="00B01AB4"/>
    <w:rsid w:val="00B01C11"/>
    <w:rsid w:val="00B05777"/>
    <w:rsid w:val="00B0712C"/>
    <w:rsid w:val="00B10996"/>
    <w:rsid w:val="00B11855"/>
    <w:rsid w:val="00B17F7E"/>
    <w:rsid w:val="00B36CE0"/>
    <w:rsid w:val="00B43E00"/>
    <w:rsid w:val="00B45275"/>
    <w:rsid w:val="00B51D96"/>
    <w:rsid w:val="00B53AE5"/>
    <w:rsid w:val="00B80594"/>
    <w:rsid w:val="00B8343A"/>
    <w:rsid w:val="00B90CFE"/>
    <w:rsid w:val="00BA1AB5"/>
    <w:rsid w:val="00BB295E"/>
    <w:rsid w:val="00BC04D7"/>
    <w:rsid w:val="00BC308F"/>
    <w:rsid w:val="00BE10FC"/>
    <w:rsid w:val="00BF579F"/>
    <w:rsid w:val="00BF6DEC"/>
    <w:rsid w:val="00C00534"/>
    <w:rsid w:val="00C03499"/>
    <w:rsid w:val="00C06D30"/>
    <w:rsid w:val="00C13012"/>
    <w:rsid w:val="00C20DA9"/>
    <w:rsid w:val="00C2712C"/>
    <w:rsid w:val="00C35045"/>
    <w:rsid w:val="00C3634D"/>
    <w:rsid w:val="00C40A90"/>
    <w:rsid w:val="00C44678"/>
    <w:rsid w:val="00C530BF"/>
    <w:rsid w:val="00C54057"/>
    <w:rsid w:val="00C63FFB"/>
    <w:rsid w:val="00C64261"/>
    <w:rsid w:val="00C70735"/>
    <w:rsid w:val="00C85325"/>
    <w:rsid w:val="00CA0211"/>
    <w:rsid w:val="00CA3D6E"/>
    <w:rsid w:val="00CB56D1"/>
    <w:rsid w:val="00CB6608"/>
    <w:rsid w:val="00CB6DE1"/>
    <w:rsid w:val="00CC4ADC"/>
    <w:rsid w:val="00CD1C53"/>
    <w:rsid w:val="00CD2A67"/>
    <w:rsid w:val="00CD5822"/>
    <w:rsid w:val="00CE1482"/>
    <w:rsid w:val="00CE1EB4"/>
    <w:rsid w:val="00CE1F43"/>
    <w:rsid w:val="00CF2C5A"/>
    <w:rsid w:val="00CF3703"/>
    <w:rsid w:val="00CF584C"/>
    <w:rsid w:val="00D01BF9"/>
    <w:rsid w:val="00D06196"/>
    <w:rsid w:val="00D06289"/>
    <w:rsid w:val="00D07762"/>
    <w:rsid w:val="00D14E18"/>
    <w:rsid w:val="00D23093"/>
    <w:rsid w:val="00D30384"/>
    <w:rsid w:val="00D35830"/>
    <w:rsid w:val="00D35B5D"/>
    <w:rsid w:val="00D43680"/>
    <w:rsid w:val="00D45566"/>
    <w:rsid w:val="00D65942"/>
    <w:rsid w:val="00D67BC1"/>
    <w:rsid w:val="00D94CD8"/>
    <w:rsid w:val="00D95619"/>
    <w:rsid w:val="00DA094A"/>
    <w:rsid w:val="00DC1AA0"/>
    <w:rsid w:val="00DC3E3B"/>
    <w:rsid w:val="00DC5C3B"/>
    <w:rsid w:val="00DD574A"/>
    <w:rsid w:val="00DE5056"/>
    <w:rsid w:val="00DF2C72"/>
    <w:rsid w:val="00DF4EB3"/>
    <w:rsid w:val="00DF5C49"/>
    <w:rsid w:val="00DF6E8A"/>
    <w:rsid w:val="00E0228E"/>
    <w:rsid w:val="00E0511E"/>
    <w:rsid w:val="00E0552F"/>
    <w:rsid w:val="00E0586A"/>
    <w:rsid w:val="00E10E4F"/>
    <w:rsid w:val="00E14BA2"/>
    <w:rsid w:val="00E20949"/>
    <w:rsid w:val="00E234D8"/>
    <w:rsid w:val="00E26EEE"/>
    <w:rsid w:val="00E30EB9"/>
    <w:rsid w:val="00E40611"/>
    <w:rsid w:val="00E528CA"/>
    <w:rsid w:val="00E547CA"/>
    <w:rsid w:val="00E65F99"/>
    <w:rsid w:val="00E67234"/>
    <w:rsid w:val="00E7448C"/>
    <w:rsid w:val="00E761B8"/>
    <w:rsid w:val="00E85EB9"/>
    <w:rsid w:val="00E879CD"/>
    <w:rsid w:val="00E9556F"/>
    <w:rsid w:val="00EA00A8"/>
    <w:rsid w:val="00EA028E"/>
    <w:rsid w:val="00EA5DE4"/>
    <w:rsid w:val="00EA77ED"/>
    <w:rsid w:val="00EB00B6"/>
    <w:rsid w:val="00EB24E5"/>
    <w:rsid w:val="00EB6566"/>
    <w:rsid w:val="00EB7871"/>
    <w:rsid w:val="00EC4CDA"/>
    <w:rsid w:val="00ED0999"/>
    <w:rsid w:val="00EE0EF9"/>
    <w:rsid w:val="00EE1213"/>
    <w:rsid w:val="00EE3618"/>
    <w:rsid w:val="00EF0A3B"/>
    <w:rsid w:val="00EF5211"/>
    <w:rsid w:val="00F01987"/>
    <w:rsid w:val="00F131CB"/>
    <w:rsid w:val="00F13967"/>
    <w:rsid w:val="00F234AD"/>
    <w:rsid w:val="00F23594"/>
    <w:rsid w:val="00F241C5"/>
    <w:rsid w:val="00F278EE"/>
    <w:rsid w:val="00F349CB"/>
    <w:rsid w:val="00F525A3"/>
    <w:rsid w:val="00F65ACD"/>
    <w:rsid w:val="00F671B3"/>
    <w:rsid w:val="00F7086B"/>
    <w:rsid w:val="00F83D72"/>
    <w:rsid w:val="00F941A9"/>
    <w:rsid w:val="00FA7399"/>
    <w:rsid w:val="00FB5143"/>
    <w:rsid w:val="00FC0873"/>
    <w:rsid w:val="00FD0B5A"/>
    <w:rsid w:val="00FD1DE7"/>
    <w:rsid w:val="00FD5B5F"/>
    <w:rsid w:val="00FE067B"/>
    <w:rsid w:val="00FE474E"/>
    <w:rsid w:val="00FE6971"/>
    <w:rsid w:val="00FE6B56"/>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F226A"/>
  <w15:chartTrackingRefBased/>
  <w15:docId w15:val="{965EF780-ECD3-4A7E-A134-7F3F3806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843E32"/>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styleId="Hipercze">
    <w:name w:val="Hyperlink"/>
    <w:unhideWhenUsed/>
    <w:rsid w:val="000708D5"/>
    <w:rPr>
      <w:color w:val="0563C1"/>
      <w:u w:val="single"/>
    </w:rPr>
  </w:style>
  <w:style w:type="character" w:customStyle="1" w:styleId="Nagwek3Znak">
    <w:name w:val="Nagłówek 3 Znak"/>
    <w:link w:val="Nagwek3"/>
    <w:rsid w:val="001350D3"/>
    <w:rPr>
      <w:bCs/>
      <w:sz w:val="24"/>
      <w:szCs w:val="24"/>
    </w:rPr>
  </w:style>
  <w:style w:type="character" w:customStyle="1" w:styleId="Nagwek4Znak">
    <w:name w:val="Nagłówek 4 Znak"/>
    <w:link w:val="Nagwek4"/>
    <w:rsid w:val="001350D3"/>
    <w:rPr>
      <w:bCs/>
      <w:sz w:val="24"/>
      <w:szCs w:val="24"/>
    </w:rPr>
  </w:style>
  <w:style w:type="character" w:customStyle="1" w:styleId="Nagwek5Znak">
    <w:name w:val="Nagłówek 5 Znak"/>
    <w:link w:val="Nagwek5"/>
    <w:rsid w:val="001350D3"/>
    <w:rPr>
      <w:b/>
      <w:bCs/>
      <w:i/>
      <w:iCs/>
      <w:sz w:val="26"/>
      <w:szCs w:val="26"/>
    </w:rPr>
  </w:style>
  <w:style w:type="character" w:customStyle="1" w:styleId="Nagwek6Znak">
    <w:name w:val="Nagłówek 6 Znak"/>
    <w:link w:val="Nagwek6"/>
    <w:rsid w:val="001350D3"/>
    <w:rPr>
      <w:b/>
      <w:bCs/>
      <w:sz w:val="22"/>
      <w:szCs w:val="22"/>
    </w:rPr>
  </w:style>
  <w:style w:type="character" w:customStyle="1" w:styleId="Nagwek7Znak">
    <w:name w:val="Nagłówek 7 Znak"/>
    <w:link w:val="Nagwek7"/>
    <w:rsid w:val="001350D3"/>
    <w:rPr>
      <w:sz w:val="24"/>
      <w:szCs w:val="24"/>
    </w:rPr>
  </w:style>
  <w:style w:type="character" w:customStyle="1" w:styleId="Nagwek8Znak">
    <w:name w:val="Nagłówek 8 Znak"/>
    <w:link w:val="Nagwek8"/>
    <w:rsid w:val="001350D3"/>
    <w:rPr>
      <w:i/>
      <w:iCs/>
      <w:sz w:val="24"/>
      <w:szCs w:val="24"/>
    </w:rPr>
  </w:style>
  <w:style w:type="character" w:customStyle="1" w:styleId="Nagwek9Znak">
    <w:name w:val="Nagłówek 9 Znak"/>
    <w:link w:val="Nagwek9"/>
    <w:rsid w:val="001350D3"/>
    <w:rPr>
      <w:rFonts w:ascii="Arial" w:hAnsi="Arial" w:cs="Arial"/>
      <w:sz w:val="22"/>
      <w:szCs w:val="22"/>
    </w:rPr>
  </w:style>
  <w:style w:type="character" w:styleId="UyteHipercze">
    <w:name w:val="FollowedHyperlink"/>
    <w:uiPriority w:val="99"/>
    <w:unhideWhenUsed/>
    <w:rsid w:val="001350D3"/>
    <w:rPr>
      <w:color w:val="954F72"/>
      <w:u w:val="single"/>
    </w:rPr>
  </w:style>
  <w:style w:type="paragraph" w:customStyle="1" w:styleId="msonormal0">
    <w:name w:val="msonormal"/>
    <w:basedOn w:val="Normalny"/>
    <w:rsid w:val="001350D3"/>
    <w:pPr>
      <w:spacing w:before="100" w:beforeAutospacing="1" w:after="100" w:afterAutospacing="1"/>
    </w:pPr>
  </w:style>
  <w:style w:type="character" w:customStyle="1" w:styleId="TekstkomentarzaZnak">
    <w:name w:val="Tekst komentarza Znak"/>
    <w:basedOn w:val="Domylnaczcionkaakapitu"/>
    <w:link w:val="Tekstkomentarza"/>
    <w:semiHidden/>
    <w:rsid w:val="001350D3"/>
  </w:style>
  <w:style w:type="character" w:customStyle="1" w:styleId="NagwekZnak">
    <w:name w:val="Nagłówek Znak"/>
    <w:link w:val="Nagwek"/>
    <w:rsid w:val="001350D3"/>
    <w:rPr>
      <w:sz w:val="24"/>
      <w:szCs w:val="24"/>
    </w:rPr>
  </w:style>
  <w:style w:type="character" w:customStyle="1" w:styleId="StopkaZnak">
    <w:name w:val="Stopka Znak"/>
    <w:link w:val="Stopka"/>
    <w:rsid w:val="001350D3"/>
    <w:rPr>
      <w:sz w:val="24"/>
      <w:szCs w:val="24"/>
    </w:rPr>
  </w:style>
  <w:style w:type="character" w:customStyle="1" w:styleId="TytuZnak">
    <w:name w:val="Tytuł Znak"/>
    <w:link w:val="Tytu"/>
    <w:rsid w:val="001350D3"/>
    <w:rPr>
      <w:rFonts w:cs="Arial"/>
      <w:b/>
      <w:bCs/>
      <w:kern w:val="28"/>
      <w:sz w:val="32"/>
      <w:szCs w:val="32"/>
    </w:rPr>
  </w:style>
  <w:style w:type="character" w:customStyle="1" w:styleId="TekstpodstawowywcityZnak">
    <w:name w:val="Tekst podstawowy wcięty Znak"/>
    <w:link w:val="Tekstpodstawowywcity"/>
    <w:rsid w:val="001350D3"/>
    <w:rPr>
      <w:sz w:val="24"/>
      <w:szCs w:val="24"/>
    </w:rPr>
  </w:style>
  <w:style w:type="character" w:customStyle="1" w:styleId="Tekstpodstawowy2Znak">
    <w:name w:val="Tekst podstawowy 2 Znak"/>
    <w:link w:val="Tekstpodstawowy2"/>
    <w:rsid w:val="001350D3"/>
    <w:rPr>
      <w:sz w:val="24"/>
      <w:szCs w:val="24"/>
    </w:rPr>
  </w:style>
  <w:style w:type="character" w:customStyle="1" w:styleId="Tekstpodstawowy3Znak">
    <w:name w:val="Tekst podstawowy 3 Znak"/>
    <w:link w:val="Tekstpodstawowy3"/>
    <w:rsid w:val="001350D3"/>
    <w:rPr>
      <w:sz w:val="24"/>
      <w:szCs w:val="24"/>
    </w:rPr>
  </w:style>
  <w:style w:type="character" w:customStyle="1" w:styleId="MapadokumentuZnak">
    <w:name w:val="Mapa dokumentu Znak"/>
    <w:link w:val="Mapadokumentu"/>
    <w:semiHidden/>
    <w:rsid w:val="001350D3"/>
    <w:rPr>
      <w:rFonts w:ascii="Tahoma" w:hAnsi="Tahoma" w:cs="Tahoma"/>
      <w:sz w:val="24"/>
      <w:szCs w:val="24"/>
      <w:shd w:val="clear" w:color="auto" w:fill="000080"/>
    </w:rPr>
  </w:style>
  <w:style w:type="character" w:customStyle="1" w:styleId="TematkomentarzaZnak">
    <w:name w:val="Temat komentarza Znak"/>
    <w:link w:val="Tematkomentarza"/>
    <w:semiHidden/>
    <w:rsid w:val="001350D3"/>
    <w:rPr>
      <w:b/>
      <w:bCs/>
    </w:rPr>
  </w:style>
  <w:style w:type="character" w:customStyle="1" w:styleId="TekstdymkaZnak">
    <w:name w:val="Tekst dymka Znak"/>
    <w:link w:val="Tekstdymka"/>
    <w:semiHidden/>
    <w:rsid w:val="001350D3"/>
    <w:rPr>
      <w:rFonts w:ascii="Tahoma" w:hAnsi="Tahoma" w:cs="Tahoma"/>
      <w:sz w:val="16"/>
      <w:szCs w:val="16"/>
    </w:rPr>
  </w:style>
  <w:style w:type="paragraph" w:styleId="Tekstprzypisudolnego">
    <w:name w:val="footnote text"/>
    <w:basedOn w:val="Normalny"/>
    <w:link w:val="TekstprzypisudolnegoZnak"/>
    <w:rsid w:val="00157621"/>
    <w:rPr>
      <w:sz w:val="20"/>
      <w:szCs w:val="20"/>
    </w:rPr>
  </w:style>
  <w:style w:type="character" w:customStyle="1" w:styleId="TekstprzypisudolnegoZnak">
    <w:name w:val="Tekst przypisu dolnego Znak"/>
    <w:basedOn w:val="Domylnaczcionkaakapitu"/>
    <w:link w:val="Tekstprzypisudolnego"/>
    <w:rsid w:val="00157621"/>
  </w:style>
  <w:style w:type="character" w:styleId="Odwoanieprzypisudolnego">
    <w:name w:val="footnote reference"/>
    <w:rsid w:val="00157621"/>
    <w:rPr>
      <w:vertAlign w:val="superscript"/>
    </w:rPr>
  </w:style>
  <w:style w:type="paragraph" w:customStyle="1" w:styleId="Styl4">
    <w:name w:val="Styl4"/>
    <w:basedOn w:val="Normalny"/>
    <w:rsid w:val="00100C1A"/>
    <w:pPr>
      <w:tabs>
        <w:tab w:val="left" w:pos="1701"/>
        <w:tab w:val="right" w:pos="9070"/>
      </w:tabs>
      <w:ind w:left="1701" w:hanging="567"/>
      <w:jc w:val="both"/>
    </w:pPr>
    <w:rPr>
      <w:sz w:val="28"/>
      <w:szCs w:val="20"/>
      <w:lang w:val="en-US" w:bidi="ar-IQ"/>
    </w:rPr>
  </w:style>
  <w:style w:type="character" w:styleId="Nierozpoznanawzmianka">
    <w:name w:val="Unresolved Mention"/>
    <w:basedOn w:val="Domylnaczcionkaakapitu"/>
    <w:uiPriority w:val="99"/>
    <w:semiHidden/>
    <w:unhideWhenUsed/>
    <w:rsid w:val="00100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62609318">
      <w:bodyDiv w:val="1"/>
      <w:marLeft w:val="0"/>
      <w:marRight w:val="0"/>
      <w:marTop w:val="0"/>
      <w:marBottom w:val="0"/>
      <w:divBdr>
        <w:top w:val="none" w:sz="0" w:space="0" w:color="auto"/>
        <w:left w:val="none" w:sz="0" w:space="0" w:color="auto"/>
        <w:bottom w:val="none" w:sz="0" w:space="0" w:color="auto"/>
        <w:right w:val="none" w:sz="0" w:space="0" w:color="auto"/>
      </w:divBdr>
    </w:div>
    <w:div w:id="62200531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96372484">
      <w:bodyDiv w:val="1"/>
      <w:marLeft w:val="0"/>
      <w:marRight w:val="0"/>
      <w:marTop w:val="0"/>
      <w:marBottom w:val="0"/>
      <w:divBdr>
        <w:top w:val="none" w:sz="0" w:space="0" w:color="auto"/>
        <w:left w:val="none" w:sz="0" w:space="0" w:color="auto"/>
        <w:bottom w:val="none" w:sz="0" w:space="0" w:color="auto"/>
        <w:right w:val="none" w:sz="0" w:space="0" w:color="auto"/>
      </w:divBdr>
    </w:div>
    <w:div w:id="1361784282">
      <w:bodyDiv w:val="1"/>
      <w:marLeft w:val="0"/>
      <w:marRight w:val="0"/>
      <w:marTop w:val="0"/>
      <w:marBottom w:val="0"/>
      <w:divBdr>
        <w:top w:val="none" w:sz="0" w:space="0" w:color="auto"/>
        <w:left w:val="none" w:sz="0" w:space="0" w:color="auto"/>
        <w:bottom w:val="none" w:sz="0" w:space="0" w:color="auto"/>
        <w:right w:val="none" w:sz="0" w:space="0" w:color="auto"/>
      </w:divBdr>
    </w:div>
    <w:div w:id="1886406964">
      <w:bodyDiv w:val="1"/>
      <w:marLeft w:val="0"/>
      <w:marRight w:val="0"/>
      <w:marTop w:val="0"/>
      <w:marBottom w:val="0"/>
      <w:divBdr>
        <w:top w:val="none" w:sz="0" w:space="0" w:color="auto"/>
        <w:left w:val="none" w:sz="0" w:space="0" w:color="auto"/>
        <w:bottom w:val="none" w:sz="0" w:space="0" w:color="auto"/>
        <w:right w:val="none" w:sz="0" w:space="0" w:color="auto"/>
      </w:divBdr>
    </w:div>
    <w:div w:id="1894269737">
      <w:bodyDiv w:val="1"/>
      <w:marLeft w:val="0"/>
      <w:marRight w:val="0"/>
      <w:marTop w:val="0"/>
      <w:marBottom w:val="0"/>
      <w:divBdr>
        <w:top w:val="none" w:sz="0" w:space="0" w:color="auto"/>
        <w:left w:val="none" w:sz="0" w:space="0" w:color="auto"/>
        <w:bottom w:val="none" w:sz="0" w:space="0" w:color="auto"/>
        <w:right w:val="none" w:sz="0" w:space="0" w:color="auto"/>
      </w:divBdr>
    </w:div>
    <w:div w:id="20008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pzoz-siedlce.pl" TargetMode="External"/><Relationship Id="rId13" Type="http://schemas.openxmlformats.org/officeDocument/2006/relationships/hyperlink" Target="https://e-propublico.pl/PostepowaniaZamawiajacego/Details?przetargId=cb81f141-cf47-414f-a044-52e07fed705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propublico.pl/PostepowaniaZamawiajacego/Details?przetargId=cb81f141-cf47-414f-a044-52e07fed705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zoz-siedlce.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propublico.pl/PostepowaniaZamawiajacego/Details?przetargId=cb81f141-cf47-414f-a044-52e07fed7056" TargetMode="External"/><Relationship Id="rId4" Type="http://schemas.openxmlformats.org/officeDocument/2006/relationships/webSettings" Target="webSettings.xml"/><Relationship Id="rId9" Type="http://schemas.openxmlformats.org/officeDocument/2006/relationships/hyperlink" Target="mailto:sekretariat@spzoz-siedlce.pl" TargetMode="External"/><Relationship Id="rId14" Type="http://schemas.openxmlformats.org/officeDocument/2006/relationships/hyperlink" Target="https://e-ProPublico.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propublico.pl/documents/e-ProPublico%20-%20Podr%C4%99cznik%20Wykonawc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MOWI~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TotalTime>
  <Pages>21</Pages>
  <Words>6780</Words>
  <Characters>44171</Characters>
  <Application>Microsoft Office Word</Application>
  <DocSecurity>0</DocSecurity>
  <Lines>368</Lines>
  <Paragraphs>101</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50850</CharactersWithSpaces>
  <SharedDoc>false</SharedDoc>
  <HLinks>
    <vt:vector size="12" baseType="variant">
      <vt:variant>
        <vt:i4>327682</vt:i4>
      </vt:variant>
      <vt:variant>
        <vt:i4>297</vt:i4>
      </vt:variant>
      <vt:variant>
        <vt:i4>0</vt:i4>
      </vt:variant>
      <vt:variant>
        <vt:i4>5</vt:i4>
      </vt:variant>
      <vt:variant>
        <vt:lpwstr>https://e-propublico.pl/</vt:lpwstr>
      </vt:variant>
      <vt:variant>
        <vt:lpwstr/>
      </vt:variant>
      <vt:variant>
        <vt:i4>7798906</vt:i4>
      </vt:variant>
      <vt:variant>
        <vt:i4>0</vt:i4>
      </vt:variant>
      <vt:variant>
        <vt:i4>0</vt:i4>
      </vt:variant>
      <vt:variant>
        <vt:i4>5</vt:i4>
      </vt:variant>
      <vt:variant>
        <vt:lpwstr>https://e-propublico.pl/documents/e-ProPublico - Podr%C4%99cznik Wykonawcy.pdf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Zamówienia 4</dc:creator>
  <cp:keywords/>
  <cp:lastModifiedBy>Zamówienia 4</cp:lastModifiedBy>
  <cp:revision>6</cp:revision>
  <cp:lastPrinted>2026-01-08T10:50:00Z</cp:lastPrinted>
  <dcterms:created xsi:type="dcterms:W3CDTF">2026-01-08T10:42:00Z</dcterms:created>
  <dcterms:modified xsi:type="dcterms:W3CDTF">2026-01-14T11:45:00Z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