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182B" w14:textId="77777777" w:rsidR="009450E3" w:rsidRDefault="009450E3"/>
    <w:p w14:paraId="29594F5D" w14:textId="3F1C8C5D" w:rsidR="00713101" w:rsidRPr="00713101" w:rsidRDefault="00713101">
      <w:pPr>
        <w:rPr>
          <w:rFonts w:ascii="Arial" w:hAnsi="Arial" w:cs="Arial"/>
          <w:b/>
          <w:bCs/>
          <w:sz w:val="28"/>
          <w:szCs w:val="28"/>
        </w:rPr>
      </w:pPr>
      <w:r w:rsidRPr="00713101">
        <w:rPr>
          <w:rFonts w:ascii="Arial" w:hAnsi="Arial" w:cs="Arial"/>
          <w:b/>
          <w:bCs/>
          <w:sz w:val="28"/>
          <w:szCs w:val="28"/>
        </w:rPr>
        <w:t>Cennik badań USG</w:t>
      </w:r>
    </w:p>
    <w:p w14:paraId="7F4E4164" w14:textId="53BBE2FB" w:rsidR="00713101" w:rsidRPr="006E0676" w:rsidRDefault="00713101">
      <w:pPr>
        <w:rPr>
          <w:rFonts w:ascii="Arial" w:hAnsi="Arial" w:cs="Arial"/>
          <w:i/>
          <w:iCs/>
        </w:rPr>
      </w:pPr>
      <w:r w:rsidRPr="006E0676">
        <w:rPr>
          <w:rFonts w:ascii="Arial" w:hAnsi="Arial" w:cs="Arial"/>
          <w:i/>
          <w:iCs/>
        </w:rPr>
        <w:t>(obowiązuje od 15.04.2026 r.)</w:t>
      </w:r>
    </w:p>
    <w:p w14:paraId="087503C3" w14:textId="77777777" w:rsidR="00713101" w:rsidRPr="006E0676" w:rsidRDefault="00713101">
      <w:pPr>
        <w:rPr>
          <w:i/>
          <w:iCs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39"/>
        <w:gridCol w:w="6475"/>
        <w:gridCol w:w="1810"/>
      </w:tblGrid>
      <w:tr w:rsidR="00713101" w:rsidRPr="00713101" w14:paraId="55E1372D" w14:textId="77777777" w:rsidTr="000C695B">
        <w:tc>
          <w:tcPr>
            <w:tcW w:w="779" w:type="dxa"/>
          </w:tcPr>
          <w:p w14:paraId="5A271B9F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101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513" w:type="dxa"/>
          </w:tcPr>
          <w:p w14:paraId="295B94DF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101">
              <w:rPr>
                <w:rFonts w:ascii="Arial" w:hAnsi="Arial" w:cs="Arial"/>
                <w:b/>
                <w:bCs/>
                <w:sz w:val="24"/>
                <w:szCs w:val="24"/>
              </w:rPr>
              <w:t>Rodzaj badania</w:t>
            </w:r>
          </w:p>
        </w:tc>
        <w:tc>
          <w:tcPr>
            <w:tcW w:w="1984" w:type="dxa"/>
          </w:tcPr>
          <w:p w14:paraId="396AEBB4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101">
              <w:rPr>
                <w:rFonts w:ascii="Arial" w:hAnsi="Arial" w:cs="Arial"/>
                <w:b/>
                <w:bCs/>
                <w:sz w:val="24"/>
                <w:szCs w:val="24"/>
              </w:rPr>
              <w:t>Cena badania        w zł</w:t>
            </w:r>
          </w:p>
        </w:tc>
      </w:tr>
      <w:tr w:rsidR="00713101" w:rsidRPr="00713101" w14:paraId="7ABB9437" w14:textId="77777777" w:rsidTr="000C695B">
        <w:tc>
          <w:tcPr>
            <w:tcW w:w="779" w:type="dxa"/>
          </w:tcPr>
          <w:p w14:paraId="3C0E8A92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14E6D8FC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brzucha i przestrzeni zaotrzewnowej (narządów jamy brzusznej)</w:t>
            </w:r>
          </w:p>
        </w:tc>
        <w:tc>
          <w:tcPr>
            <w:tcW w:w="1984" w:type="dxa"/>
          </w:tcPr>
          <w:p w14:paraId="771EFC22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713101" w:rsidRPr="00713101" w14:paraId="48161C48" w14:textId="77777777" w:rsidTr="000C695B">
        <w:tc>
          <w:tcPr>
            <w:tcW w:w="779" w:type="dxa"/>
          </w:tcPr>
          <w:p w14:paraId="09320988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5FA44A25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ciąży</w:t>
            </w:r>
          </w:p>
        </w:tc>
        <w:tc>
          <w:tcPr>
            <w:tcW w:w="1984" w:type="dxa"/>
          </w:tcPr>
          <w:p w14:paraId="3CBD5FEF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210,00</w:t>
            </w:r>
          </w:p>
        </w:tc>
      </w:tr>
      <w:tr w:rsidR="00713101" w:rsidRPr="00713101" w14:paraId="5F4BCEE1" w14:textId="77777777" w:rsidTr="000C695B">
        <w:tc>
          <w:tcPr>
            <w:tcW w:w="779" w:type="dxa"/>
          </w:tcPr>
          <w:p w14:paraId="1347C270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42FAF2B7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Biopsja gruczołu krokowego z pobraniem wycinków do badania histopatologicznego</w:t>
            </w:r>
          </w:p>
        </w:tc>
        <w:tc>
          <w:tcPr>
            <w:tcW w:w="1984" w:type="dxa"/>
          </w:tcPr>
          <w:p w14:paraId="303E40E1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713101" w:rsidRPr="00713101" w14:paraId="5C718B1D" w14:textId="77777777" w:rsidTr="000C695B">
        <w:tc>
          <w:tcPr>
            <w:tcW w:w="779" w:type="dxa"/>
          </w:tcPr>
          <w:p w14:paraId="7A4C7117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14:paraId="619B7A03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Badanie echokardiograficzne u dorosłych</w:t>
            </w:r>
          </w:p>
        </w:tc>
        <w:tc>
          <w:tcPr>
            <w:tcW w:w="1984" w:type="dxa"/>
          </w:tcPr>
          <w:p w14:paraId="24A4AC45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155,00</w:t>
            </w:r>
          </w:p>
        </w:tc>
      </w:tr>
      <w:tr w:rsidR="00713101" w:rsidRPr="00713101" w14:paraId="795864AF" w14:textId="77777777" w:rsidTr="000C695B">
        <w:tc>
          <w:tcPr>
            <w:tcW w:w="779" w:type="dxa"/>
          </w:tcPr>
          <w:p w14:paraId="0AF2AC48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1AC80A58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Badanie echokardiograficzne u dzieci</w:t>
            </w:r>
          </w:p>
        </w:tc>
        <w:tc>
          <w:tcPr>
            <w:tcW w:w="1984" w:type="dxa"/>
          </w:tcPr>
          <w:p w14:paraId="074190B0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155,00</w:t>
            </w:r>
          </w:p>
        </w:tc>
      </w:tr>
      <w:tr w:rsidR="00713101" w:rsidRPr="00713101" w14:paraId="32B1D58D" w14:textId="77777777" w:rsidTr="000C695B">
        <w:tc>
          <w:tcPr>
            <w:tcW w:w="779" w:type="dxa"/>
          </w:tcPr>
          <w:p w14:paraId="4F1B88FB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14:paraId="6E62E550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ginekologiczne</w:t>
            </w:r>
          </w:p>
        </w:tc>
        <w:tc>
          <w:tcPr>
            <w:tcW w:w="1984" w:type="dxa"/>
          </w:tcPr>
          <w:p w14:paraId="63042FFD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5EE14B6A" w14:textId="77777777" w:rsidTr="000C695B">
        <w:tc>
          <w:tcPr>
            <w:tcW w:w="779" w:type="dxa"/>
          </w:tcPr>
          <w:p w14:paraId="6B5A577D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14:paraId="03DB4B61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gruczołu krokowego</w:t>
            </w:r>
          </w:p>
        </w:tc>
        <w:tc>
          <w:tcPr>
            <w:tcW w:w="1984" w:type="dxa"/>
          </w:tcPr>
          <w:p w14:paraId="0EE76A2F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086CB952" w14:textId="77777777" w:rsidTr="000C695B">
        <w:tc>
          <w:tcPr>
            <w:tcW w:w="779" w:type="dxa"/>
          </w:tcPr>
          <w:p w14:paraId="04170025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14:paraId="016D4EBB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gruczołów sutkowych</w:t>
            </w:r>
          </w:p>
        </w:tc>
        <w:tc>
          <w:tcPr>
            <w:tcW w:w="1984" w:type="dxa"/>
          </w:tcPr>
          <w:p w14:paraId="597213C1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716A6CCE" w14:textId="77777777" w:rsidTr="000C695B">
        <w:tc>
          <w:tcPr>
            <w:tcW w:w="779" w:type="dxa"/>
          </w:tcPr>
          <w:p w14:paraId="4E0E3470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11FE88A1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 xml:space="preserve">USG gruczołu krokowego </w:t>
            </w:r>
            <w:proofErr w:type="spellStart"/>
            <w:r w:rsidRPr="00713101">
              <w:rPr>
                <w:rFonts w:ascii="Arial" w:hAnsi="Arial" w:cs="Arial"/>
                <w:sz w:val="24"/>
                <w:szCs w:val="24"/>
              </w:rPr>
              <w:t>przezodbytnicze</w:t>
            </w:r>
            <w:proofErr w:type="spellEnd"/>
            <w:r w:rsidRPr="00713101">
              <w:rPr>
                <w:rFonts w:ascii="Arial" w:hAnsi="Arial" w:cs="Arial"/>
                <w:sz w:val="24"/>
                <w:szCs w:val="24"/>
              </w:rPr>
              <w:t xml:space="preserve"> (transrektalne)</w:t>
            </w:r>
          </w:p>
        </w:tc>
        <w:tc>
          <w:tcPr>
            <w:tcW w:w="1984" w:type="dxa"/>
          </w:tcPr>
          <w:p w14:paraId="6CCC3717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210,00</w:t>
            </w:r>
          </w:p>
        </w:tc>
      </w:tr>
      <w:tr w:rsidR="00713101" w:rsidRPr="00713101" w14:paraId="1AF699DA" w14:textId="77777777" w:rsidTr="000C695B">
        <w:tc>
          <w:tcPr>
            <w:tcW w:w="779" w:type="dxa"/>
          </w:tcPr>
          <w:p w14:paraId="1ADD19FE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14:paraId="2F3AE231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metodą Dopplera żył kończyn górnych (jedna kończyna)</w:t>
            </w:r>
          </w:p>
        </w:tc>
        <w:tc>
          <w:tcPr>
            <w:tcW w:w="1984" w:type="dxa"/>
          </w:tcPr>
          <w:p w14:paraId="01043F22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67DD502C" w14:textId="77777777" w:rsidTr="000C695B">
        <w:tc>
          <w:tcPr>
            <w:tcW w:w="779" w:type="dxa"/>
          </w:tcPr>
          <w:p w14:paraId="0178F0E7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14:paraId="17BE8F72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metodą Dopplera żył kończyn dolnych (jedna kończyna)</w:t>
            </w:r>
          </w:p>
        </w:tc>
        <w:tc>
          <w:tcPr>
            <w:tcW w:w="1984" w:type="dxa"/>
          </w:tcPr>
          <w:p w14:paraId="0491C91F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1B2C9B4A" w14:textId="77777777" w:rsidTr="000C695B">
        <w:tc>
          <w:tcPr>
            <w:tcW w:w="779" w:type="dxa"/>
          </w:tcPr>
          <w:p w14:paraId="3059A4BE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14:paraId="7A11D10E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metodą Dopplera tętnic kończyn górnych (jedna kończyna)</w:t>
            </w:r>
          </w:p>
        </w:tc>
        <w:tc>
          <w:tcPr>
            <w:tcW w:w="1984" w:type="dxa"/>
          </w:tcPr>
          <w:p w14:paraId="188E0398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4E018E40" w14:textId="77777777" w:rsidTr="000C695B">
        <w:tc>
          <w:tcPr>
            <w:tcW w:w="779" w:type="dxa"/>
          </w:tcPr>
          <w:p w14:paraId="194E1AC9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14:paraId="64664DA2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metodą Dopplera tętnic kończyn dolnych (jedna kończyna)</w:t>
            </w:r>
          </w:p>
        </w:tc>
        <w:tc>
          <w:tcPr>
            <w:tcW w:w="1984" w:type="dxa"/>
          </w:tcPr>
          <w:p w14:paraId="43BD3E08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03557B7F" w14:textId="77777777" w:rsidTr="000C695B">
        <w:tc>
          <w:tcPr>
            <w:tcW w:w="779" w:type="dxa"/>
          </w:tcPr>
          <w:p w14:paraId="2CBB02D2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14:paraId="1D67F667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moszny w tym jąder i najądrzy</w:t>
            </w:r>
          </w:p>
        </w:tc>
        <w:tc>
          <w:tcPr>
            <w:tcW w:w="1984" w:type="dxa"/>
          </w:tcPr>
          <w:p w14:paraId="3864852A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713101" w:rsidRPr="00713101" w14:paraId="407A662D" w14:textId="77777777" w:rsidTr="000C695B">
        <w:tc>
          <w:tcPr>
            <w:tcW w:w="779" w:type="dxa"/>
          </w:tcPr>
          <w:p w14:paraId="016F6572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14:paraId="299383A2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nadgarstka i ręki</w:t>
            </w:r>
          </w:p>
        </w:tc>
        <w:tc>
          <w:tcPr>
            <w:tcW w:w="1984" w:type="dxa"/>
          </w:tcPr>
          <w:p w14:paraId="1B2DA0B1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548EB1DC" w14:textId="77777777" w:rsidTr="000C695B">
        <w:tc>
          <w:tcPr>
            <w:tcW w:w="779" w:type="dxa"/>
          </w:tcPr>
          <w:p w14:paraId="32AEB390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14:paraId="732B69FC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naczyń domózgowych</w:t>
            </w:r>
          </w:p>
        </w:tc>
        <w:tc>
          <w:tcPr>
            <w:tcW w:w="1984" w:type="dxa"/>
          </w:tcPr>
          <w:p w14:paraId="638DDE1C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0F1134EA" w14:textId="77777777" w:rsidTr="000C695B">
        <w:tc>
          <w:tcPr>
            <w:tcW w:w="779" w:type="dxa"/>
          </w:tcPr>
          <w:p w14:paraId="014A2F06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513" w:type="dxa"/>
          </w:tcPr>
          <w:p w14:paraId="15FAB473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nerek, moczowodów, pęcherza moczowego</w:t>
            </w:r>
          </w:p>
        </w:tc>
        <w:tc>
          <w:tcPr>
            <w:tcW w:w="1984" w:type="dxa"/>
          </w:tcPr>
          <w:p w14:paraId="4DE96D41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713101" w:rsidRPr="00713101" w14:paraId="4C63BFF5" w14:textId="77777777" w:rsidTr="000C695B">
        <w:tc>
          <w:tcPr>
            <w:tcW w:w="779" w:type="dxa"/>
          </w:tcPr>
          <w:p w14:paraId="2227AC28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7513" w:type="dxa"/>
          </w:tcPr>
          <w:p w14:paraId="67044861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przezciemiączkowe</w:t>
            </w:r>
          </w:p>
        </w:tc>
        <w:tc>
          <w:tcPr>
            <w:tcW w:w="1984" w:type="dxa"/>
          </w:tcPr>
          <w:p w14:paraId="2A59A6E1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5C2F5CF5" w14:textId="77777777" w:rsidTr="000C695B">
        <w:tc>
          <w:tcPr>
            <w:tcW w:w="779" w:type="dxa"/>
          </w:tcPr>
          <w:p w14:paraId="29C7F904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513" w:type="dxa"/>
          </w:tcPr>
          <w:p w14:paraId="77A8CE37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stawu barkowego (obręczy kończyny górnej ze stawem ramiennym)</w:t>
            </w:r>
          </w:p>
        </w:tc>
        <w:tc>
          <w:tcPr>
            <w:tcW w:w="1984" w:type="dxa"/>
          </w:tcPr>
          <w:p w14:paraId="21FC03ED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4812208E" w14:textId="77777777" w:rsidTr="000C695B">
        <w:tc>
          <w:tcPr>
            <w:tcW w:w="779" w:type="dxa"/>
          </w:tcPr>
          <w:p w14:paraId="200E163F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513" w:type="dxa"/>
          </w:tcPr>
          <w:p w14:paraId="5778304C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stawów biodrowych</w:t>
            </w:r>
          </w:p>
        </w:tc>
        <w:tc>
          <w:tcPr>
            <w:tcW w:w="1984" w:type="dxa"/>
          </w:tcPr>
          <w:p w14:paraId="38E1C367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35E16FEE" w14:textId="77777777" w:rsidTr="000C695B">
        <w:tc>
          <w:tcPr>
            <w:tcW w:w="779" w:type="dxa"/>
          </w:tcPr>
          <w:p w14:paraId="7A77D521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513" w:type="dxa"/>
          </w:tcPr>
          <w:p w14:paraId="62384241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stawu kolanowego</w:t>
            </w:r>
          </w:p>
        </w:tc>
        <w:tc>
          <w:tcPr>
            <w:tcW w:w="1984" w:type="dxa"/>
          </w:tcPr>
          <w:p w14:paraId="2352ADC7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6B749807" w14:textId="77777777" w:rsidTr="000C695B">
        <w:tc>
          <w:tcPr>
            <w:tcW w:w="779" w:type="dxa"/>
          </w:tcPr>
          <w:p w14:paraId="248FBFA0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7513" w:type="dxa"/>
          </w:tcPr>
          <w:p w14:paraId="39B71F83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stawu łokciowego</w:t>
            </w:r>
          </w:p>
        </w:tc>
        <w:tc>
          <w:tcPr>
            <w:tcW w:w="1984" w:type="dxa"/>
          </w:tcPr>
          <w:p w14:paraId="4140BBE2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7F9D6FC8" w14:textId="77777777" w:rsidTr="000C695B">
        <w:tc>
          <w:tcPr>
            <w:tcW w:w="779" w:type="dxa"/>
          </w:tcPr>
          <w:p w14:paraId="72F936F5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7513" w:type="dxa"/>
          </w:tcPr>
          <w:p w14:paraId="5DBE3CEE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stawu skokowego</w:t>
            </w:r>
          </w:p>
        </w:tc>
        <w:tc>
          <w:tcPr>
            <w:tcW w:w="1984" w:type="dxa"/>
          </w:tcPr>
          <w:p w14:paraId="66344DE6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6996E52C" w14:textId="77777777" w:rsidTr="000C695B">
        <w:tc>
          <w:tcPr>
            <w:tcW w:w="779" w:type="dxa"/>
          </w:tcPr>
          <w:p w14:paraId="55D635D4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7513" w:type="dxa"/>
          </w:tcPr>
          <w:p w14:paraId="15DBEEB1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stopy</w:t>
            </w:r>
          </w:p>
        </w:tc>
        <w:tc>
          <w:tcPr>
            <w:tcW w:w="1984" w:type="dxa"/>
          </w:tcPr>
          <w:p w14:paraId="3160CCA0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77017337" w14:textId="77777777" w:rsidTr="000C695B">
        <w:tc>
          <w:tcPr>
            <w:tcW w:w="779" w:type="dxa"/>
          </w:tcPr>
          <w:p w14:paraId="5CE2BB06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7513" w:type="dxa"/>
          </w:tcPr>
          <w:p w14:paraId="012DC08E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szyi</w:t>
            </w:r>
          </w:p>
        </w:tc>
        <w:tc>
          <w:tcPr>
            <w:tcW w:w="1984" w:type="dxa"/>
          </w:tcPr>
          <w:p w14:paraId="5340C63A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38F02CCB" w14:textId="77777777" w:rsidTr="000C695B">
        <w:tc>
          <w:tcPr>
            <w:tcW w:w="779" w:type="dxa"/>
          </w:tcPr>
          <w:p w14:paraId="0DADE99D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7513" w:type="dxa"/>
          </w:tcPr>
          <w:p w14:paraId="63E7DD69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ścięgna Achillesa</w:t>
            </w:r>
          </w:p>
        </w:tc>
        <w:tc>
          <w:tcPr>
            <w:tcW w:w="1984" w:type="dxa"/>
          </w:tcPr>
          <w:p w14:paraId="5125F9E2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5FDF2795" w14:textId="77777777" w:rsidTr="000C695B">
        <w:tc>
          <w:tcPr>
            <w:tcW w:w="779" w:type="dxa"/>
          </w:tcPr>
          <w:p w14:paraId="70F32B7B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7513" w:type="dxa"/>
          </w:tcPr>
          <w:p w14:paraId="3BD7EF51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ślinianek</w:t>
            </w:r>
          </w:p>
        </w:tc>
        <w:tc>
          <w:tcPr>
            <w:tcW w:w="1984" w:type="dxa"/>
          </w:tcPr>
          <w:p w14:paraId="6604C3F9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713101" w:rsidRPr="00713101" w14:paraId="4977D74D" w14:textId="77777777" w:rsidTr="000C695B">
        <w:tc>
          <w:tcPr>
            <w:tcW w:w="779" w:type="dxa"/>
          </w:tcPr>
          <w:p w14:paraId="0EFE7033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7513" w:type="dxa"/>
          </w:tcPr>
          <w:p w14:paraId="52230BAC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tarczycy i przytarczyc</w:t>
            </w:r>
          </w:p>
        </w:tc>
        <w:tc>
          <w:tcPr>
            <w:tcW w:w="1984" w:type="dxa"/>
          </w:tcPr>
          <w:p w14:paraId="2583B9B3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2B3D67EA" w14:textId="77777777" w:rsidTr="000C695B">
        <w:tc>
          <w:tcPr>
            <w:tcW w:w="779" w:type="dxa"/>
          </w:tcPr>
          <w:p w14:paraId="158B858F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7513" w:type="dxa"/>
          </w:tcPr>
          <w:p w14:paraId="248F7799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węzłów chłonnych (minimum 3-ech regionów)</w:t>
            </w:r>
          </w:p>
        </w:tc>
        <w:tc>
          <w:tcPr>
            <w:tcW w:w="1984" w:type="dxa"/>
          </w:tcPr>
          <w:p w14:paraId="2EEBE859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713101" w:rsidRPr="00713101" w14:paraId="46068F8C" w14:textId="77777777" w:rsidTr="000C695B">
        <w:tc>
          <w:tcPr>
            <w:tcW w:w="779" w:type="dxa"/>
          </w:tcPr>
          <w:p w14:paraId="6DC83DB8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7513" w:type="dxa"/>
          </w:tcPr>
          <w:p w14:paraId="35F4A126" w14:textId="77777777" w:rsidR="00713101" w:rsidRPr="00713101" w:rsidRDefault="00713101" w:rsidP="000C69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USG zmian zlokalizowanych w tkankach powierzchniowych (danej okolicy)</w:t>
            </w:r>
          </w:p>
        </w:tc>
        <w:tc>
          <w:tcPr>
            <w:tcW w:w="1984" w:type="dxa"/>
          </w:tcPr>
          <w:p w14:paraId="04D6F877" w14:textId="77777777" w:rsidR="00713101" w:rsidRPr="00713101" w:rsidRDefault="00713101" w:rsidP="000C69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101"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</w:tbl>
    <w:p w14:paraId="04BDCF0C" w14:textId="77777777" w:rsidR="00713101" w:rsidRPr="00713101" w:rsidRDefault="00713101" w:rsidP="00713101">
      <w:pPr>
        <w:spacing w:line="240" w:lineRule="auto"/>
        <w:rPr>
          <w:rFonts w:ascii="Arial" w:hAnsi="Arial" w:cs="Arial"/>
          <w:szCs w:val="24"/>
          <w:lang w:eastAsia="pl-PL"/>
        </w:rPr>
      </w:pPr>
    </w:p>
    <w:p w14:paraId="06573208" w14:textId="77777777" w:rsidR="00713101" w:rsidRDefault="00713101"/>
    <w:sectPr w:rsidR="0071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B5"/>
    <w:rsid w:val="00130F22"/>
    <w:rsid w:val="004573B5"/>
    <w:rsid w:val="00677CCB"/>
    <w:rsid w:val="006E0676"/>
    <w:rsid w:val="00713101"/>
    <w:rsid w:val="009450E3"/>
    <w:rsid w:val="00F3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1607"/>
  <w15:chartTrackingRefBased/>
  <w15:docId w15:val="{4238599F-6B84-4EEB-B3D2-85380265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101"/>
    <w:pPr>
      <w:spacing w:after="0" w:line="276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3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3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3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3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3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3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3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3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3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3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7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3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7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3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7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3B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1310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Statystyka 2</dc:creator>
  <cp:keywords/>
  <dc:description/>
  <cp:lastModifiedBy>Statystyka 2</cp:lastModifiedBy>
  <cp:revision>3</cp:revision>
  <dcterms:created xsi:type="dcterms:W3CDTF">2026-04-16T10:13:00Z</dcterms:created>
  <dcterms:modified xsi:type="dcterms:W3CDTF">2026-04-16T10:15:00Z</dcterms:modified>
</cp:coreProperties>
</file>